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FA6D" w14:textId="77777777" w:rsidR="00494C57" w:rsidRPr="003E48A0" w:rsidRDefault="00494C57" w:rsidP="003E48A0">
      <w:pPr>
        <w:tabs>
          <w:tab w:val="left" w:pos="567"/>
          <w:tab w:val="num" w:pos="851"/>
          <w:tab w:val="left" w:pos="2835"/>
        </w:tabs>
        <w:jc w:val="both"/>
        <w:rPr>
          <w:b/>
          <w:sz w:val="24"/>
          <w:szCs w:val="24"/>
        </w:rPr>
      </w:pPr>
    </w:p>
    <w:p w14:paraId="1C2D0590" w14:textId="77777777" w:rsidR="00494C57" w:rsidRPr="003E48A0" w:rsidRDefault="00494C57" w:rsidP="003E48A0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CURRICULUM VITAE</w:t>
      </w:r>
    </w:p>
    <w:p w14:paraId="063B2741" w14:textId="77777777" w:rsidR="00494C57" w:rsidRPr="003E48A0" w:rsidRDefault="00494C57" w:rsidP="003E48A0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sz w:val="24"/>
          <w:szCs w:val="24"/>
        </w:rPr>
      </w:pPr>
    </w:p>
    <w:p w14:paraId="265D9619" w14:textId="77777777" w:rsidR="00494C57" w:rsidRPr="003E48A0" w:rsidRDefault="00940A82" w:rsidP="003E48A0">
      <w:pPr>
        <w:tabs>
          <w:tab w:val="left" w:pos="567"/>
          <w:tab w:val="num" w:pos="851"/>
          <w:tab w:val="left" w:pos="2835"/>
        </w:tabs>
        <w:ind w:left="851" w:hanging="851"/>
        <w:jc w:val="center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 xml:space="preserve">Doç. </w:t>
      </w:r>
      <w:r w:rsidR="00494C57" w:rsidRPr="003E48A0">
        <w:rPr>
          <w:b/>
          <w:sz w:val="24"/>
          <w:szCs w:val="24"/>
        </w:rPr>
        <w:t>Dr. Gülüm ÖZÇELİK</w:t>
      </w:r>
    </w:p>
    <w:p w14:paraId="6F53FA5F" w14:textId="77777777" w:rsidR="00494C57" w:rsidRPr="003E48A0" w:rsidRDefault="00494C57" w:rsidP="003E48A0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sz w:val="24"/>
          <w:szCs w:val="24"/>
        </w:rPr>
      </w:pPr>
    </w:p>
    <w:p w14:paraId="03B8FEAF" w14:textId="77777777" w:rsidR="00494C57" w:rsidRPr="003E48A0" w:rsidRDefault="00494C57" w:rsidP="003E48A0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1.</w:t>
      </w:r>
      <w:r w:rsidRPr="003E48A0">
        <w:rPr>
          <w:b/>
          <w:sz w:val="24"/>
          <w:szCs w:val="24"/>
        </w:rPr>
        <w:tab/>
      </w:r>
      <w:r w:rsidR="00940A82" w:rsidRPr="003E48A0">
        <w:rPr>
          <w:b/>
          <w:sz w:val="24"/>
          <w:szCs w:val="24"/>
        </w:rPr>
        <w:t>KİŞİSEL BİLGİLER</w:t>
      </w:r>
    </w:p>
    <w:p w14:paraId="6B0F2FE7" w14:textId="77777777" w:rsidR="00494C57" w:rsidRPr="003E48A0" w:rsidRDefault="00494C57" w:rsidP="003E48A0">
      <w:pPr>
        <w:tabs>
          <w:tab w:val="left" w:pos="567"/>
          <w:tab w:val="num" w:pos="851"/>
          <w:tab w:val="left" w:pos="2835"/>
        </w:tabs>
        <w:ind w:left="851" w:hanging="851"/>
        <w:jc w:val="both"/>
        <w:rPr>
          <w:sz w:val="24"/>
          <w:szCs w:val="24"/>
        </w:rPr>
      </w:pPr>
    </w:p>
    <w:p w14:paraId="40AD90D4" w14:textId="77777777" w:rsidR="00494C57" w:rsidRPr="003E48A0" w:rsidRDefault="00940A82" w:rsidP="003E48A0">
      <w:pPr>
        <w:numPr>
          <w:ilvl w:val="1"/>
          <w:numId w:val="1"/>
        </w:num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3E48A0">
        <w:rPr>
          <w:sz w:val="24"/>
          <w:szCs w:val="24"/>
        </w:rPr>
        <w:t>Doğum Tarihi/Yeri</w:t>
      </w:r>
      <w:r w:rsidRPr="003E48A0">
        <w:rPr>
          <w:sz w:val="24"/>
          <w:szCs w:val="24"/>
        </w:rPr>
        <w:tab/>
      </w:r>
      <w:r w:rsidR="00494C57" w:rsidRPr="003E48A0">
        <w:rPr>
          <w:sz w:val="24"/>
          <w:szCs w:val="24"/>
        </w:rPr>
        <w:t xml:space="preserve">: 16.10.1977- Ankara </w:t>
      </w:r>
    </w:p>
    <w:p w14:paraId="5D99DBAC" w14:textId="77777777" w:rsidR="00494C57" w:rsidRPr="003E48A0" w:rsidRDefault="00494C57" w:rsidP="003E48A0">
      <w:pPr>
        <w:numPr>
          <w:ilvl w:val="1"/>
          <w:numId w:val="1"/>
        </w:numPr>
        <w:tabs>
          <w:tab w:val="left" w:pos="2835"/>
        </w:tabs>
        <w:spacing w:after="120"/>
        <w:jc w:val="both"/>
        <w:rPr>
          <w:sz w:val="24"/>
          <w:szCs w:val="24"/>
        </w:rPr>
      </w:pPr>
      <w:r w:rsidRPr="003E48A0">
        <w:rPr>
          <w:sz w:val="24"/>
          <w:szCs w:val="24"/>
        </w:rPr>
        <w:t>Ad</w:t>
      </w:r>
      <w:r w:rsidR="00940A82" w:rsidRPr="003E48A0">
        <w:rPr>
          <w:sz w:val="24"/>
          <w:szCs w:val="24"/>
        </w:rPr>
        <w:t>res</w:t>
      </w:r>
      <w:r w:rsidRPr="003E48A0">
        <w:rPr>
          <w:sz w:val="24"/>
          <w:szCs w:val="24"/>
        </w:rPr>
        <w:tab/>
        <w:t xml:space="preserve">: </w:t>
      </w:r>
      <w:r w:rsidR="00940A82" w:rsidRPr="003E48A0">
        <w:rPr>
          <w:sz w:val="24"/>
          <w:szCs w:val="24"/>
        </w:rPr>
        <w:t>Bilkent Üniversitesi Hukuk Fakültesi</w:t>
      </w:r>
    </w:p>
    <w:p w14:paraId="728D3A56" w14:textId="77777777" w:rsidR="00494C57" w:rsidRPr="003E48A0" w:rsidRDefault="00494C57" w:rsidP="003E48A0">
      <w:pPr>
        <w:tabs>
          <w:tab w:val="left" w:pos="567"/>
          <w:tab w:val="left" w:pos="2694"/>
          <w:tab w:val="left" w:pos="2835"/>
        </w:tabs>
        <w:spacing w:after="120"/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  <w:t>06800 Bilkent</w:t>
      </w:r>
    </w:p>
    <w:p w14:paraId="2F03E1D1" w14:textId="77777777" w:rsidR="00494C57" w:rsidRPr="003E48A0" w:rsidRDefault="00494C57" w:rsidP="003E48A0">
      <w:pPr>
        <w:tabs>
          <w:tab w:val="left" w:pos="567"/>
          <w:tab w:val="left" w:pos="2694"/>
          <w:tab w:val="left" w:pos="2835"/>
        </w:tabs>
        <w:spacing w:after="120"/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  <w:t>Ankara, T</w:t>
      </w:r>
      <w:r w:rsidR="00940A82" w:rsidRPr="003E48A0">
        <w:rPr>
          <w:sz w:val="24"/>
          <w:szCs w:val="24"/>
        </w:rPr>
        <w:t>ürkiye</w:t>
      </w:r>
    </w:p>
    <w:p w14:paraId="42FACA0B" w14:textId="77777777" w:rsidR="00494C57" w:rsidRPr="003E48A0" w:rsidRDefault="00494C57" w:rsidP="003E48A0">
      <w:pPr>
        <w:tabs>
          <w:tab w:val="left" w:pos="567"/>
          <w:tab w:val="left" w:pos="2694"/>
          <w:tab w:val="left" w:pos="2835"/>
        </w:tabs>
        <w:spacing w:after="120"/>
        <w:jc w:val="both"/>
        <w:rPr>
          <w:sz w:val="24"/>
          <w:szCs w:val="24"/>
        </w:rPr>
      </w:pPr>
      <w:r w:rsidRPr="003E48A0">
        <w:rPr>
          <w:sz w:val="24"/>
          <w:szCs w:val="24"/>
        </w:rPr>
        <w:t>1.3.</w:t>
      </w:r>
      <w:r w:rsidRPr="003E48A0">
        <w:rPr>
          <w:sz w:val="24"/>
          <w:szCs w:val="24"/>
        </w:rPr>
        <w:tab/>
      </w:r>
      <w:r w:rsidR="00940A82" w:rsidRPr="003E48A0">
        <w:rPr>
          <w:sz w:val="24"/>
          <w:szCs w:val="24"/>
        </w:rPr>
        <w:t>Telefon</w:t>
      </w:r>
      <w:r w:rsidRPr="003E48A0">
        <w:rPr>
          <w:sz w:val="24"/>
          <w:szCs w:val="24"/>
        </w:rPr>
        <w:tab/>
        <w:t>:</w:t>
      </w:r>
      <w:r w:rsidRPr="003E48A0">
        <w:rPr>
          <w:sz w:val="24"/>
          <w:szCs w:val="24"/>
        </w:rPr>
        <w:tab/>
        <w:t xml:space="preserve">+90 312 290 2868 </w:t>
      </w:r>
    </w:p>
    <w:p w14:paraId="2A25EDE6" w14:textId="77777777" w:rsidR="00494C57" w:rsidRPr="003E48A0" w:rsidRDefault="00494C57" w:rsidP="003E48A0">
      <w:pPr>
        <w:tabs>
          <w:tab w:val="left" w:pos="567"/>
          <w:tab w:val="left" w:pos="2694"/>
          <w:tab w:val="left" w:pos="2835"/>
        </w:tabs>
        <w:spacing w:after="120"/>
        <w:jc w:val="both"/>
        <w:rPr>
          <w:sz w:val="24"/>
          <w:szCs w:val="24"/>
        </w:rPr>
      </w:pPr>
      <w:r w:rsidRPr="003E48A0">
        <w:rPr>
          <w:sz w:val="24"/>
          <w:szCs w:val="24"/>
        </w:rPr>
        <w:t>1.4.</w:t>
      </w:r>
      <w:r w:rsidRPr="003E48A0">
        <w:rPr>
          <w:sz w:val="24"/>
          <w:szCs w:val="24"/>
        </w:rPr>
        <w:tab/>
        <w:t>Fa</w:t>
      </w:r>
      <w:r w:rsidR="00940A82" w:rsidRPr="003E48A0">
        <w:rPr>
          <w:sz w:val="24"/>
          <w:szCs w:val="24"/>
        </w:rPr>
        <w:t>ks</w:t>
      </w:r>
      <w:r w:rsidRPr="003E48A0">
        <w:rPr>
          <w:sz w:val="24"/>
          <w:szCs w:val="24"/>
        </w:rPr>
        <w:tab/>
        <w:t>:</w:t>
      </w:r>
      <w:r w:rsidRPr="003E48A0">
        <w:rPr>
          <w:sz w:val="24"/>
          <w:szCs w:val="24"/>
        </w:rPr>
        <w:tab/>
        <w:t>+90 312 266 4001</w:t>
      </w:r>
    </w:p>
    <w:p w14:paraId="0C246B99" w14:textId="77777777" w:rsidR="00494C57" w:rsidRPr="003E48A0" w:rsidRDefault="00494C57" w:rsidP="003E48A0">
      <w:pPr>
        <w:tabs>
          <w:tab w:val="left" w:pos="567"/>
          <w:tab w:val="left" w:pos="2694"/>
          <w:tab w:val="left" w:pos="2835"/>
        </w:tabs>
        <w:spacing w:after="120"/>
        <w:jc w:val="both"/>
        <w:rPr>
          <w:sz w:val="24"/>
          <w:szCs w:val="24"/>
        </w:rPr>
      </w:pPr>
      <w:r w:rsidRPr="003E48A0">
        <w:rPr>
          <w:sz w:val="24"/>
          <w:szCs w:val="24"/>
        </w:rPr>
        <w:t>1.5.</w:t>
      </w:r>
      <w:r w:rsidRPr="003E48A0">
        <w:rPr>
          <w:sz w:val="24"/>
          <w:szCs w:val="24"/>
        </w:rPr>
        <w:tab/>
        <w:t>E-</w:t>
      </w:r>
      <w:r w:rsidR="00940A82" w:rsidRPr="003E48A0">
        <w:rPr>
          <w:sz w:val="24"/>
          <w:szCs w:val="24"/>
        </w:rPr>
        <w:t>posta</w:t>
      </w:r>
      <w:r w:rsidRPr="003E48A0">
        <w:rPr>
          <w:sz w:val="24"/>
          <w:szCs w:val="24"/>
        </w:rPr>
        <w:tab/>
        <w:t>: gulum@bilkent.edu.tr</w:t>
      </w:r>
    </w:p>
    <w:p w14:paraId="6C40744B" w14:textId="77777777" w:rsidR="00494C57" w:rsidRPr="003E48A0" w:rsidRDefault="00494C57" w:rsidP="003E48A0">
      <w:pPr>
        <w:tabs>
          <w:tab w:val="left" w:pos="567"/>
          <w:tab w:val="left" w:pos="2694"/>
          <w:tab w:val="left" w:pos="2835"/>
        </w:tabs>
        <w:spacing w:after="120"/>
        <w:jc w:val="both"/>
        <w:rPr>
          <w:sz w:val="24"/>
          <w:szCs w:val="24"/>
        </w:rPr>
      </w:pPr>
    </w:p>
    <w:p w14:paraId="7FBA456C" w14:textId="77777777" w:rsidR="00494C57" w:rsidRPr="003E48A0" w:rsidRDefault="00494C57" w:rsidP="003E48A0">
      <w:pPr>
        <w:numPr>
          <w:ilvl w:val="0"/>
          <w:numId w:val="1"/>
        </w:numPr>
        <w:tabs>
          <w:tab w:val="left" w:pos="2694"/>
          <w:tab w:val="left" w:pos="2835"/>
        </w:tabs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A</w:t>
      </w:r>
      <w:r w:rsidR="00940A82" w:rsidRPr="003E48A0">
        <w:rPr>
          <w:b/>
          <w:sz w:val="24"/>
          <w:szCs w:val="24"/>
        </w:rPr>
        <w:t>KADEMİK</w:t>
      </w:r>
      <w:r w:rsidRPr="003E48A0">
        <w:rPr>
          <w:b/>
          <w:sz w:val="24"/>
          <w:szCs w:val="24"/>
        </w:rPr>
        <w:t xml:space="preserve"> DE</w:t>
      </w:r>
      <w:r w:rsidR="00940A82" w:rsidRPr="003E48A0">
        <w:rPr>
          <w:b/>
          <w:sz w:val="24"/>
          <w:szCs w:val="24"/>
        </w:rPr>
        <w:t>RECELER</w:t>
      </w:r>
    </w:p>
    <w:p w14:paraId="28063AE5" w14:textId="77777777" w:rsidR="00494C57" w:rsidRPr="003E48A0" w:rsidRDefault="00494C57" w:rsidP="003E48A0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sz w:val="24"/>
          <w:szCs w:val="24"/>
        </w:rPr>
      </w:pPr>
    </w:p>
    <w:p w14:paraId="120E2402" w14:textId="77777777" w:rsidR="00494C57" w:rsidRPr="003E48A0" w:rsidRDefault="00940A82" w:rsidP="003E48A0">
      <w:pPr>
        <w:numPr>
          <w:ilvl w:val="1"/>
          <w:numId w:val="1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spacing w:after="120"/>
        <w:ind w:left="573" w:hanging="573"/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Doçent, </w:t>
      </w:r>
      <w:r w:rsidR="00C4165F" w:rsidRPr="003E48A0">
        <w:rPr>
          <w:sz w:val="24"/>
          <w:szCs w:val="24"/>
        </w:rPr>
        <w:t xml:space="preserve">Uluslararası Özel Hukuk, </w:t>
      </w:r>
      <w:r w:rsidRPr="003E48A0">
        <w:rPr>
          <w:sz w:val="24"/>
          <w:szCs w:val="24"/>
        </w:rPr>
        <w:t xml:space="preserve">Üniversitelerarası Kurul, </w:t>
      </w:r>
      <w:r w:rsidR="00494C57" w:rsidRPr="003E48A0">
        <w:rPr>
          <w:sz w:val="24"/>
          <w:szCs w:val="24"/>
        </w:rPr>
        <w:t>13.11.201</w:t>
      </w:r>
      <w:r w:rsidRPr="003E48A0">
        <w:rPr>
          <w:sz w:val="24"/>
          <w:szCs w:val="24"/>
        </w:rPr>
        <w:t>7</w:t>
      </w:r>
      <w:r w:rsidR="00494C57" w:rsidRPr="003E48A0">
        <w:rPr>
          <w:sz w:val="24"/>
          <w:szCs w:val="24"/>
        </w:rPr>
        <w:t>.</w:t>
      </w:r>
    </w:p>
    <w:p w14:paraId="438818C6" w14:textId="77777777" w:rsidR="00494C57" w:rsidRPr="003E48A0" w:rsidRDefault="00940A82" w:rsidP="003E48A0">
      <w:pPr>
        <w:numPr>
          <w:ilvl w:val="1"/>
          <w:numId w:val="1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spacing w:after="120"/>
        <w:ind w:left="573" w:hanging="573"/>
        <w:jc w:val="both"/>
        <w:rPr>
          <w:sz w:val="24"/>
          <w:szCs w:val="24"/>
        </w:rPr>
      </w:pPr>
      <w:r w:rsidRPr="003E48A0">
        <w:rPr>
          <w:sz w:val="24"/>
          <w:szCs w:val="24"/>
        </w:rPr>
        <w:t>Doktora</w:t>
      </w:r>
      <w:r w:rsidR="00C4165F" w:rsidRPr="003E48A0">
        <w:rPr>
          <w:sz w:val="24"/>
          <w:szCs w:val="24"/>
        </w:rPr>
        <w:t xml:space="preserve">, </w:t>
      </w:r>
      <w:r w:rsidRPr="003E48A0">
        <w:rPr>
          <w:sz w:val="24"/>
          <w:szCs w:val="24"/>
        </w:rPr>
        <w:t xml:space="preserve">Özel Hukuk </w:t>
      </w:r>
      <w:r w:rsidR="00494C57" w:rsidRPr="003E48A0">
        <w:rPr>
          <w:sz w:val="24"/>
          <w:szCs w:val="24"/>
        </w:rPr>
        <w:t>(</w:t>
      </w:r>
      <w:r w:rsidRPr="003E48A0">
        <w:rPr>
          <w:sz w:val="24"/>
          <w:szCs w:val="24"/>
        </w:rPr>
        <w:t>Uluslararası Özel Hukuk</w:t>
      </w:r>
      <w:r w:rsidR="00494C57" w:rsidRPr="003E48A0">
        <w:rPr>
          <w:sz w:val="24"/>
          <w:szCs w:val="24"/>
        </w:rPr>
        <w:t xml:space="preserve">), Ankara </w:t>
      </w:r>
      <w:r w:rsidRPr="003E48A0">
        <w:rPr>
          <w:sz w:val="24"/>
          <w:szCs w:val="24"/>
        </w:rPr>
        <w:t xml:space="preserve">Üniversitesi, </w:t>
      </w:r>
      <w:r w:rsidR="00494C57" w:rsidRPr="003E48A0">
        <w:rPr>
          <w:sz w:val="24"/>
          <w:szCs w:val="24"/>
        </w:rPr>
        <w:t xml:space="preserve">2007. </w:t>
      </w:r>
    </w:p>
    <w:p w14:paraId="572B38AC" w14:textId="77777777" w:rsidR="00C4165F" w:rsidRPr="003E48A0" w:rsidRDefault="00C4165F" w:rsidP="003E48A0">
      <w:pPr>
        <w:numPr>
          <w:ilvl w:val="1"/>
          <w:numId w:val="1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spacing w:after="120"/>
        <w:ind w:left="573" w:hanging="573"/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Yüksek Lisans, Avrupa Hukuku, Exeter Üniversitesi, İngiltere, </w:t>
      </w:r>
      <w:r w:rsidR="00494C57" w:rsidRPr="003E48A0">
        <w:rPr>
          <w:sz w:val="24"/>
          <w:szCs w:val="24"/>
        </w:rPr>
        <w:t>2002.</w:t>
      </w:r>
    </w:p>
    <w:p w14:paraId="302A0909" w14:textId="77777777" w:rsidR="00494C57" w:rsidRPr="003E48A0" w:rsidRDefault="00C4165F" w:rsidP="003E48A0">
      <w:pPr>
        <w:numPr>
          <w:ilvl w:val="1"/>
          <w:numId w:val="1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spacing w:after="120"/>
        <w:ind w:left="573" w:hanging="573"/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Yüksek Lisans, Uluslararası İlişkiler, Orta Doğu Teknik Üniversitesi, </w:t>
      </w:r>
      <w:r w:rsidR="00494C57" w:rsidRPr="003E48A0">
        <w:rPr>
          <w:sz w:val="24"/>
          <w:szCs w:val="24"/>
        </w:rPr>
        <w:t>2001.</w:t>
      </w:r>
    </w:p>
    <w:p w14:paraId="57A95CFC" w14:textId="77777777" w:rsidR="00494C57" w:rsidRPr="003E48A0" w:rsidRDefault="00C4165F" w:rsidP="003E48A0">
      <w:pPr>
        <w:numPr>
          <w:ilvl w:val="1"/>
          <w:numId w:val="1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spacing w:after="120"/>
        <w:ind w:left="573" w:hanging="573"/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Lisans, </w:t>
      </w:r>
      <w:r w:rsidR="00494C57" w:rsidRPr="003E48A0">
        <w:rPr>
          <w:sz w:val="24"/>
          <w:szCs w:val="24"/>
        </w:rPr>
        <w:t xml:space="preserve">Ankara </w:t>
      </w:r>
      <w:r w:rsidRPr="003E48A0">
        <w:rPr>
          <w:sz w:val="24"/>
          <w:szCs w:val="24"/>
        </w:rPr>
        <w:t>Üniversitesi Hukuk Fakültesi,</w:t>
      </w:r>
      <w:r w:rsidR="00494C57" w:rsidRPr="003E48A0">
        <w:rPr>
          <w:sz w:val="24"/>
          <w:szCs w:val="24"/>
        </w:rPr>
        <w:t xml:space="preserve"> </w:t>
      </w:r>
      <w:r w:rsidRPr="003E48A0">
        <w:rPr>
          <w:sz w:val="24"/>
          <w:szCs w:val="24"/>
        </w:rPr>
        <w:t>1</w:t>
      </w:r>
      <w:r w:rsidR="00494C57" w:rsidRPr="003E48A0">
        <w:rPr>
          <w:sz w:val="24"/>
          <w:szCs w:val="24"/>
        </w:rPr>
        <w:t xml:space="preserve">998. </w:t>
      </w:r>
    </w:p>
    <w:p w14:paraId="17610AAA" w14:textId="77777777" w:rsidR="00494C57" w:rsidRPr="003E48A0" w:rsidRDefault="00494C57" w:rsidP="003E48A0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sz w:val="24"/>
          <w:szCs w:val="24"/>
        </w:rPr>
      </w:pPr>
    </w:p>
    <w:p w14:paraId="00E2CA71" w14:textId="77777777" w:rsidR="00494C57" w:rsidRPr="003E48A0" w:rsidRDefault="00C4165F" w:rsidP="003E48A0">
      <w:pPr>
        <w:numPr>
          <w:ilvl w:val="0"/>
          <w:numId w:val="1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İ</w:t>
      </w:r>
      <w:r w:rsidR="008359B0" w:rsidRPr="003E48A0">
        <w:rPr>
          <w:b/>
          <w:sz w:val="24"/>
          <w:szCs w:val="24"/>
        </w:rPr>
        <w:t>Ş DENEYİMİ</w:t>
      </w:r>
    </w:p>
    <w:p w14:paraId="177D0AC0" w14:textId="77777777" w:rsidR="00494C57" w:rsidRPr="003E48A0" w:rsidRDefault="00494C57" w:rsidP="003E48A0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sz w:val="24"/>
          <w:szCs w:val="24"/>
        </w:rPr>
      </w:pPr>
    </w:p>
    <w:p w14:paraId="331215FC" w14:textId="77777777" w:rsidR="00C4165F" w:rsidRPr="003E48A0" w:rsidRDefault="00494C57" w:rsidP="003E48A0">
      <w:pPr>
        <w:tabs>
          <w:tab w:val="left" w:pos="851"/>
          <w:tab w:val="left" w:pos="1276"/>
          <w:tab w:val="left" w:pos="2694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>3.1.</w:t>
      </w:r>
      <w:r w:rsidRPr="003E48A0">
        <w:rPr>
          <w:sz w:val="24"/>
          <w:szCs w:val="24"/>
        </w:rPr>
        <w:tab/>
        <w:t xml:space="preserve">9/2009 </w:t>
      </w:r>
      <w:r w:rsidR="00C4165F" w:rsidRPr="003E48A0">
        <w:rPr>
          <w:sz w:val="24"/>
          <w:szCs w:val="24"/>
        </w:rPr>
        <w:t>–</w:t>
      </w:r>
      <w:r w:rsidRPr="003E48A0">
        <w:rPr>
          <w:sz w:val="24"/>
          <w:szCs w:val="24"/>
        </w:rPr>
        <w:t xml:space="preserve"> </w:t>
      </w:r>
      <w:r w:rsidR="00C4165F" w:rsidRPr="003E48A0">
        <w:rPr>
          <w:sz w:val="24"/>
          <w:szCs w:val="24"/>
        </w:rPr>
        <w:t xml:space="preserve">Devam ediyor </w:t>
      </w:r>
      <w:r w:rsidR="00C4165F" w:rsidRPr="003E48A0">
        <w:rPr>
          <w:sz w:val="24"/>
          <w:szCs w:val="24"/>
        </w:rPr>
        <w:tab/>
        <w:t xml:space="preserve">Dr. Öğretim Üyesi, </w:t>
      </w:r>
    </w:p>
    <w:p w14:paraId="57E2264C" w14:textId="77777777" w:rsidR="00494C57" w:rsidRPr="003E48A0" w:rsidRDefault="00C4165F" w:rsidP="003E48A0">
      <w:pPr>
        <w:tabs>
          <w:tab w:val="left" w:pos="851"/>
          <w:tab w:val="left" w:pos="1276"/>
          <w:tab w:val="left" w:pos="2694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  <w:t>Bilkent Üniversitesi Hukuk Fakültesi</w:t>
      </w:r>
    </w:p>
    <w:p w14:paraId="19E40738" w14:textId="77777777" w:rsidR="00494C57" w:rsidRPr="003E48A0" w:rsidRDefault="00494C57" w:rsidP="003E48A0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</w:p>
    <w:p w14:paraId="5BF5A3CB" w14:textId="77777777" w:rsidR="00494C57" w:rsidRPr="003E48A0" w:rsidRDefault="00494C57" w:rsidP="003E48A0">
      <w:pPr>
        <w:tabs>
          <w:tab w:val="left" w:pos="851"/>
          <w:tab w:val="left" w:pos="1276"/>
          <w:tab w:val="left" w:pos="2694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>3.2</w:t>
      </w:r>
      <w:r w:rsidRPr="003E48A0">
        <w:rPr>
          <w:sz w:val="24"/>
          <w:szCs w:val="24"/>
        </w:rPr>
        <w:tab/>
        <w:t>9/2004- 9/ 2009</w:t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="00C4165F" w:rsidRPr="003E48A0">
        <w:rPr>
          <w:sz w:val="24"/>
          <w:szCs w:val="24"/>
        </w:rPr>
        <w:tab/>
        <w:t>Araştırma Görevlisi</w:t>
      </w:r>
    </w:p>
    <w:p w14:paraId="79998247" w14:textId="77777777" w:rsidR="00C4165F" w:rsidRPr="003E48A0" w:rsidRDefault="00C4165F" w:rsidP="003E48A0">
      <w:pPr>
        <w:tabs>
          <w:tab w:val="left" w:pos="851"/>
          <w:tab w:val="left" w:pos="1276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  <w:t>Ankara Üniversitesi Hukuk Fakültesi</w:t>
      </w:r>
    </w:p>
    <w:p w14:paraId="1127CE57" w14:textId="0D17379B" w:rsidR="00494C57" w:rsidRPr="003E48A0" w:rsidRDefault="00C4165F" w:rsidP="003E48A0">
      <w:pPr>
        <w:tabs>
          <w:tab w:val="left" w:pos="851"/>
          <w:tab w:val="left" w:pos="1276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  <w:t>Avrupa Birliği Hukuku Anabilim</w:t>
      </w:r>
      <w:r w:rsidR="00906269">
        <w:rPr>
          <w:sz w:val="24"/>
          <w:szCs w:val="24"/>
        </w:rPr>
        <w:t xml:space="preserve"> D</w:t>
      </w:r>
      <w:r w:rsidRPr="003E48A0">
        <w:rPr>
          <w:sz w:val="24"/>
          <w:szCs w:val="24"/>
        </w:rPr>
        <w:t>alı</w:t>
      </w:r>
      <w:r w:rsidRPr="003E48A0">
        <w:rPr>
          <w:sz w:val="24"/>
          <w:szCs w:val="24"/>
        </w:rPr>
        <w:tab/>
      </w:r>
      <w:r w:rsidR="00494C57" w:rsidRPr="003E48A0">
        <w:rPr>
          <w:sz w:val="24"/>
          <w:szCs w:val="24"/>
        </w:rPr>
        <w:tab/>
      </w:r>
      <w:r w:rsidR="00494C57" w:rsidRPr="003E48A0">
        <w:rPr>
          <w:sz w:val="24"/>
          <w:szCs w:val="24"/>
        </w:rPr>
        <w:tab/>
        <w:t xml:space="preserve"> </w:t>
      </w:r>
    </w:p>
    <w:p w14:paraId="3F238C7D" w14:textId="77777777" w:rsidR="00494C57" w:rsidRPr="003E48A0" w:rsidRDefault="00494C57" w:rsidP="003E48A0">
      <w:pPr>
        <w:tabs>
          <w:tab w:val="left" w:pos="851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sz w:val="24"/>
          <w:szCs w:val="24"/>
        </w:rPr>
      </w:pPr>
    </w:p>
    <w:p w14:paraId="51D169AE" w14:textId="77777777" w:rsidR="00A25DF5" w:rsidRPr="003E48A0" w:rsidRDefault="00494C57" w:rsidP="003E48A0">
      <w:pPr>
        <w:tabs>
          <w:tab w:val="left" w:pos="851"/>
          <w:tab w:val="left" w:pos="1276"/>
          <w:tab w:val="left" w:pos="2694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>3.3</w:t>
      </w:r>
      <w:r w:rsidRPr="003E48A0">
        <w:rPr>
          <w:sz w:val="24"/>
          <w:szCs w:val="24"/>
        </w:rPr>
        <w:tab/>
        <w:t>3/2000- 9/ 2004</w:t>
      </w:r>
      <w:r w:rsidRPr="003E48A0">
        <w:rPr>
          <w:sz w:val="24"/>
          <w:szCs w:val="24"/>
        </w:rPr>
        <w:tab/>
      </w:r>
      <w:r w:rsidR="00A25DF5"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="00A25DF5" w:rsidRPr="003E48A0">
        <w:rPr>
          <w:sz w:val="24"/>
          <w:szCs w:val="24"/>
        </w:rPr>
        <w:t>Araştırma Görevlisi</w:t>
      </w:r>
    </w:p>
    <w:p w14:paraId="69D022FB" w14:textId="77777777" w:rsidR="00A25DF5" w:rsidRPr="003E48A0" w:rsidRDefault="00A25DF5" w:rsidP="003E48A0">
      <w:pPr>
        <w:tabs>
          <w:tab w:val="left" w:pos="851"/>
          <w:tab w:val="left" w:pos="1276"/>
          <w:tab w:val="left" w:pos="2694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  <w:t>Ankara Üniversitesi Hukuk Fakültesi</w:t>
      </w:r>
    </w:p>
    <w:p w14:paraId="70DAF12A" w14:textId="53B9E114" w:rsidR="00494C57" w:rsidRPr="003E48A0" w:rsidRDefault="00A25DF5" w:rsidP="003E48A0">
      <w:pPr>
        <w:tabs>
          <w:tab w:val="left" w:pos="851"/>
          <w:tab w:val="left" w:pos="1276"/>
          <w:tab w:val="left" w:pos="2694"/>
          <w:tab w:val="left" w:pos="2835"/>
          <w:tab w:val="left" w:pos="3402"/>
          <w:tab w:val="left" w:pos="7513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</w:rPr>
        <w:tab/>
        <w:t>Uluslararası Özel Hukuk Anabilim</w:t>
      </w:r>
      <w:r w:rsidR="00906269">
        <w:rPr>
          <w:sz w:val="24"/>
          <w:szCs w:val="24"/>
        </w:rPr>
        <w:t xml:space="preserve"> D</w:t>
      </w:r>
      <w:r w:rsidRPr="003E48A0">
        <w:rPr>
          <w:sz w:val="24"/>
          <w:szCs w:val="24"/>
        </w:rPr>
        <w:t>alı</w:t>
      </w:r>
    </w:p>
    <w:p w14:paraId="1A62CD60" w14:textId="77777777" w:rsidR="00494C57" w:rsidRPr="003E48A0" w:rsidRDefault="00494C57" w:rsidP="003E48A0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sz w:val="24"/>
          <w:szCs w:val="24"/>
        </w:rPr>
      </w:pPr>
    </w:p>
    <w:p w14:paraId="5B6D8BC1" w14:textId="77777777" w:rsidR="00161C3E" w:rsidRPr="003E48A0" w:rsidRDefault="00161C3E" w:rsidP="003E48A0">
      <w:pPr>
        <w:tabs>
          <w:tab w:val="left" w:pos="567"/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sz w:val="24"/>
          <w:szCs w:val="24"/>
        </w:rPr>
      </w:pPr>
    </w:p>
    <w:p w14:paraId="14974794" w14:textId="77777777" w:rsidR="00494C57" w:rsidRPr="003E48A0" w:rsidRDefault="00C56B5F" w:rsidP="003E48A0">
      <w:pPr>
        <w:numPr>
          <w:ilvl w:val="0"/>
          <w:numId w:val="1"/>
        </w:numPr>
        <w:tabs>
          <w:tab w:val="left" w:pos="1276"/>
          <w:tab w:val="left" w:pos="2694"/>
          <w:tab w:val="left" w:pos="2835"/>
          <w:tab w:val="left" w:pos="7371"/>
          <w:tab w:val="left" w:pos="7513"/>
        </w:tabs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BURSLAR</w:t>
      </w:r>
    </w:p>
    <w:p w14:paraId="782E4E9F" w14:textId="77777777" w:rsidR="00C56B5F" w:rsidRPr="003E48A0" w:rsidRDefault="00C56B5F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238B2B77" w14:textId="77777777" w:rsidR="00C56B5F" w:rsidRPr="003E48A0" w:rsidRDefault="00161C3E" w:rsidP="003E48A0">
      <w:pPr>
        <w:pStyle w:val="Achievement"/>
        <w:numPr>
          <w:ilvl w:val="0"/>
          <w:numId w:val="0"/>
        </w:numPr>
        <w:tabs>
          <w:tab w:val="left" w:pos="709"/>
        </w:tabs>
        <w:spacing w:after="60" w:line="240" w:lineRule="atLeast"/>
        <w:jc w:val="both"/>
        <w:rPr>
          <w:lang w:val="en-US"/>
        </w:rPr>
      </w:pPr>
      <w:r w:rsidRPr="003E48A0">
        <w:rPr>
          <w:lang w:val="de-DE"/>
        </w:rPr>
        <w:t xml:space="preserve">4.1 </w:t>
      </w:r>
      <w:r w:rsidRPr="003E48A0">
        <w:rPr>
          <w:lang w:val="de-DE"/>
        </w:rPr>
        <w:tab/>
      </w:r>
      <w:r w:rsidR="00C56B5F" w:rsidRPr="003E48A0">
        <w:rPr>
          <w:lang w:val="de-DE"/>
        </w:rPr>
        <w:t>2006- 2007</w:t>
      </w:r>
      <w:r w:rsidR="00C56B5F" w:rsidRPr="003E48A0">
        <w:rPr>
          <w:lang w:val="de-DE"/>
        </w:rPr>
        <w:tab/>
      </w:r>
      <w:r w:rsidR="00C56B5F" w:rsidRPr="003E48A0">
        <w:rPr>
          <w:lang w:val="de-DE"/>
        </w:rPr>
        <w:tab/>
      </w:r>
      <w:r w:rsidR="00C56B5F" w:rsidRPr="003E48A0">
        <w:rPr>
          <w:lang w:val="de-DE"/>
        </w:rPr>
        <w:tab/>
      </w:r>
      <w:proofErr w:type="spellStart"/>
      <w:r w:rsidR="00C56B5F" w:rsidRPr="003E48A0">
        <w:rPr>
          <w:i/>
          <w:lang w:val="de-DE"/>
        </w:rPr>
        <w:t>Sasakawa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Genç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Liderler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Doktora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Bursu</w:t>
      </w:r>
      <w:proofErr w:type="spellEnd"/>
    </w:p>
    <w:p w14:paraId="2D0F37E4" w14:textId="77777777" w:rsidR="00494C57" w:rsidRPr="003E48A0" w:rsidRDefault="00494C57" w:rsidP="003E48A0">
      <w:pPr>
        <w:pStyle w:val="Achievement"/>
        <w:numPr>
          <w:ilvl w:val="0"/>
          <w:numId w:val="0"/>
        </w:numPr>
        <w:tabs>
          <w:tab w:val="num" w:pos="567"/>
        </w:tabs>
        <w:spacing w:after="0"/>
        <w:jc w:val="both"/>
        <w:rPr>
          <w:lang w:val="tr-TR"/>
        </w:rPr>
      </w:pPr>
    </w:p>
    <w:p w14:paraId="3BE0007E" w14:textId="77777777" w:rsidR="00C56B5F" w:rsidRPr="003E48A0" w:rsidRDefault="00494C57" w:rsidP="003E48A0">
      <w:pPr>
        <w:pStyle w:val="Achievement"/>
        <w:numPr>
          <w:ilvl w:val="0"/>
          <w:numId w:val="0"/>
        </w:numPr>
        <w:tabs>
          <w:tab w:val="num" w:pos="709"/>
        </w:tabs>
        <w:spacing w:after="60" w:line="240" w:lineRule="atLeast"/>
        <w:jc w:val="both"/>
        <w:rPr>
          <w:lang w:val="de-DE"/>
        </w:rPr>
      </w:pPr>
      <w:r w:rsidRPr="003E48A0">
        <w:rPr>
          <w:lang w:val="tr-TR"/>
        </w:rPr>
        <w:t xml:space="preserve">4.3. </w:t>
      </w:r>
      <w:r w:rsidR="00161C3E" w:rsidRPr="003E48A0">
        <w:rPr>
          <w:lang w:val="tr-TR"/>
        </w:rPr>
        <w:tab/>
      </w:r>
      <w:r w:rsidR="00C56B5F" w:rsidRPr="003E48A0">
        <w:rPr>
          <w:lang w:val="de-DE"/>
        </w:rPr>
        <w:t>15.05.2005/15.08.2005</w:t>
      </w:r>
      <w:r w:rsidR="00C56B5F" w:rsidRPr="003E48A0">
        <w:rPr>
          <w:lang w:val="de-DE"/>
        </w:rPr>
        <w:tab/>
      </w:r>
      <w:proofErr w:type="spellStart"/>
      <w:r w:rsidR="00C56B5F" w:rsidRPr="003E48A0">
        <w:rPr>
          <w:lang w:val="de-DE"/>
        </w:rPr>
        <w:t>Doktora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Araştırma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Bursu</w:t>
      </w:r>
      <w:proofErr w:type="spellEnd"/>
      <w:r w:rsidR="00C56B5F" w:rsidRPr="003E48A0">
        <w:rPr>
          <w:lang w:val="de-DE"/>
        </w:rPr>
        <w:tab/>
      </w:r>
      <w:r w:rsidR="00C56B5F" w:rsidRPr="003E48A0">
        <w:rPr>
          <w:lang w:val="de-DE"/>
        </w:rPr>
        <w:tab/>
      </w:r>
      <w:r w:rsidR="00C56B5F" w:rsidRPr="003E48A0">
        <w:rPr>
          <w:lang w:val="de-DE"/>
        </w:rPr>
        <w:tab/>
      </w:r>
    </w:p>
    <w:p w14:paraId="1B7FB35F" w14:textId="4944E00D" w:rsidR="00C56B5F" w:rsidRPr="003E48A0" w:rsidRDefault="0026007B" w:rsidP="003E48A0">
      <w:pPr>
        <w:pStyle w:val="Achievement"/>
        <w:numPr>
          <w:ilvl w:val="0"/>
          <w:numId w:val="0"/>
        </w:numPr>
        <w:tabs>
          <w:tab w:val="num" w:pos="567"/>
        </w:tabs>
        <w:spacing w:after="60" w:line="240" w:lineRule="atLeast"/>
        <w:ind w:left="3544"/>
        <w:jc w:val="both"/>
        <w:rPr>
          <w:iCs/>
          <w:lang w:val="de-DE"/>
        </w:rPr>
      </w:pPr>
      <w:bookmarkStart w:id="0" w:name="_Hlk15675142"/>
      <w:r>
        <w:t xml:space="preserve">Max Planck </w:t>
      </w:r>
      <w:proofErr w:type="spellStart"/>
      <w:r>
        <w:t>Karşılaştırmalı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Özel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>, Hamburg</w:t>
      </w:r>
      <w:r>
        <w:t xml:space="preserve">, </w:t>
      </w:r>
      <w:proofErr w:type="spellStart"/>
      <w:r>
        <w:t>Almanya</w:t>
      </w:r>
      <w:proofErr w:type="spellEnd"/>
    </w:p>
    <w:bookmarkEnd w:id="0"/>
    <w:p w14:paraId="0D1115F0" w14:textId="77777777" w:rsidR="00C56B5F" w:rsidRPr="003E48A0" w:rsidRDefault="00C56B5F" w:rsidP="003E48A0">
      <w:pPr>
        <w:pStyle w:val="Achievement"/>
        <w:numPr>
          <w:ilvl w:val="0"/>
          <w:numId w:val="0"/>
        </w:numPr>
        <w:tabs>
          <w:tab w:val="num" w:pos="567"/>
        </w:tabs>
        <w:ind w:left="3540"/>
        <w:jc w:val="both"/>
        <w:rPr>
          <w:iCs/>
          <w:lang w:val="de-DE"/>
        </w:rPr>
      </w:pPr>
      <w:r w:rsidRPr="003E48A0">
        <w:rPr>
          <w:iCs/>
          <w:lang w:val="de-DE"/>
        </w:rPr>
        <w:lastRenderedPageBreak/>
        <w:t>Hamburg- Almanya</w:t>
      </w:r>
    </w:p>
    <w:p w14:paraId="6383442B" w14:textId="77777777" w:rsidR="00494C57" w:rsidRPr="003E48A0" w:rsidRDefault="00494C57" w:rsidP="003E48A0">
      <w:pPr>
        <w:pStyle w:val="Achievement"/>
        <w:numPr>
          <w:ilvl w:val="0"/>
          <w:numId w:val="0"/>
        </w:numPr>
        <w:tabs>
          <w:tab w:val="num" w:pos="567"/>
        </w:tabs>
        <w:spacing w:after="0"/>
        <w:jc w:val="both"/>
        <w:rPr>
          <w:lang w:val="tr-TR"/>
        </w:rPr>
      </w:pPr>
    </w:p>
    <w:p w14:paraId="3DDB175D" w14:textId="77777777" w:rsidR="00C56B5F" w:rsidRPr="003E48A0" w:rsidRDefault="00494C57" w:rsidP="003E48A0">
      <w:pPr>
        <w:pStyle w:val="Achievement"/>
        <w:numPr>
          <w:ilvl w:val="0"/>
          <w:numId w:val="0"/>
        </w:numPr>
        <w:tabs>
          <w:tab w:val="left" w:pos="709"/>
        </w:tabs>
        <w:spacing w:after="60" w:line="240" w:lineRule="atLeast"/>
        <w:jc w:val="both"/>
        <w:rPr>
          <w:lang w:val="de-DE"/>
        </w:rPr>
      </w:pPr>
      <w:r w:rsidRPr="003E48A0">
        <w:rPr>
          <w:lang w:val="tr-TR"/>
        </w:rPr>
        <w:t xml:space="preserve">4.4. </w:t>
      </w:r>
      <w:r w:rsidR="00161C3E" w:rsidRPr="003E48A0">
        <w:rPr>
          <w:lang w:val="tr-TR"/>
        </w:rPr>
        <w:tab/>
      </w:r>
      <w:r w:rsidR="00C56B5F" w:rsidRPr="003E48A0">
        <w:rPr>
          <w:lang w:val="de-DE"/>
        </w:rPr>
        <w:t>15. 04. 2004/15.06.2004</w:t>
      </w:r>
      <w:r w:rsidR="00C56B5F" w:rsidRPr="003E48A0">
        <w:rPr>
          <w:lang w:val="de-DE"/>
        </w:rPr>
        <w:tab/>
      </w:r>
      <w:proofErr w:type="spellStart"/>
      <w:r w:rsidR="00C56B5F" w:rsidRPr="003E48A0">
        <w:rPr>
          <w:lang w:val="de-DE"/>
        </w:rPr>
        <w:t>Doktora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Araştırma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Bursu</w:t>
      </w:r>
      <w:proofErr w:type="spellEnd"/>
    </w:p>
    <w:p w14:paraId="662931A4" w14:textId="0C925133" w:rsidR="00C56B5F" w:rsidRPr="003E48A0" w:rsidRDefault="0026007B" w:rsidP="0026007B">
      <w:pPr>
        <w:pStyle w:val="Achievement"/>
        <w:numPr>
          <w:ilvl w:val="0"/>
          <w:numId w:val="0"/>
        </w:numPr>
        <w:ind w:left="3540" w:firstLine="4"/>
        <w:jc w:val="both"/>
        <w:rPr>
          <w:lang w:val="de-DE"/>
        </w:rPr>
      </w:pPr>
      <w:r>
        <w:t xml:space="preserve">Max Planck </w:t>
      </w:r>
      <w:proofErr w:type="spellStart"/>
      <w:r>
        <w:t>Karşılaştırmalı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Özel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>, Hamburg</w:t>
      </w:r>
      <w:r>
        <w:t xml:space="preserve">- </w:t>
      </w:r>
      <w:proofErr w:type="spellStart"/>
      <w:r>
        <w:t>Almanya</w:t>
      </w:r>
      <w:proofErr w:type="spellEnd"/>
    </w:p>
    <w:p w14:paraId="55625996" w14:textId="77777777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3913B6BE" w14:textId="77777777" w:rsidR="00C56B5F" w:rsidRPr="003E48A0" w:rsidRDefault="00494C57" w:rsidP="003E48A0">
      <w:pPr>
        <w:pStyle w:val="Achievement"/>
        <w:numPr>
          <w:ilvl w:val="0"/>
          <w:numId w:val="0"/>
        </w:numPr>
        <w:spacing w:after="60" w:line="240" w:lineRule="atLeast"/>
        <w:jc w:val="both"/>
        <w:rPr>
          <w:lang w:val="de-DE"/>
        </w:rPr>
      </w:pPr>
      <w:r w:rsidRPr="003E48A0">
        <w:rPr>
          <w:lang w:val="tr-TR"/>
        </w:rPr>
        <w:t>4.5.</w:t>
      </w:r>
      <w:r w:rsidRPr="003E48A0">
        <w:rPr>
          <w:lang w:val="tr-TR"/>
        </w:rPr>
        <w:tab/>
      </w:r>
      <w:r w:rsidR="00C56B5F" w:rsidRPr="003E48A0">
        <w:rPr>
          <w:lang w:val="de-DE"/>
        </w:rPr>
        <w:t>2001-2002</w:t>
      </w:r>
      <w:r w:rsidR="00C56B5F" w:rsidRPr="003E48A0">
        <w:rPr>
          <w:lang w:val="de-DE"/>
        </w:rPr>
        <w:tab/>
      </w:r>
      <w:r w:rsidR="00C56B5F" w:rsidRPr="003E48A0">
        <w:rPr>
          <w:lang w:val="de-DE"/>
        </w:rPr>
        <w:tab/>
      </w:r>
      <w:r w:rsidR="00C56B5F" w:rsidRPr="003E48A0">
        <w:rPr>
          <w:lang w:val="de-DE"/>
        </w:rPr>
        <w:tab/>
      </w:r>
      <w:proofErr w:type="spellStart"/>
      <w:r w:rsidR="00C56B5F" w:rsidRPr="003E48A0">
        <w:rPr>
          <w:lang w:val="de-DE"/>
        </w:rPr>
        <w:t>Avrupa</w:t>
      </w:r>
      <w:proofErr w:type="spellEnd"/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Komisyonu</w:t>
      </w:r>
      <w:proofErr w:type="spellEnd"/>
      <w:r w:rsidR="00C56B5F" w:rsidRPr="003E48A0">
        <w:rPr>
          <w:lang w:val="de-DE"/>
        </w:rPr>
        <w:t xml:space="preserve"> </w:t>
      </w:r>
      <w:r w:rsidR="00C56B5F" w:rsidRPr="003E48A0">
        <w:rPr>
          <w:i/>
          <w:lang w:val="de-DE"/>
        </w:rPr>
        <w:t>Jean Monnet</w:t>
      </w:r>
      <w:r w:rsidR="00C56B5F" w:rsidRPr="003E48A0">
        <w:rPr>
          <w:lang w:val="de-DE"/>
        </w:rPr>
        <w:t xml:space="preserve"> </w:t>
      </w:r>
      <w:proofErr w:type="spellStart"/>
      <w:r w:rsidR="00C56B5F" w:rsidRPr="003E48A0">
        <w:rPr>
          <w:lang w:val="de-DE"/>
        </w:rPr>
        <w:t>Bursu</w:t>
      </w:r>
      <w:proofErr w:type="spellEnd"/>
    </w:p>
    <w:p w14:paraId="2B45068F" w14:textId="77777777" w:rsidR="00494C57" w:rsidRPr="003E48A0" w:rsidRDefault="00494C57" w:rsidP="003E48A0">
      <w:pPr>
        <w:tabs>
          <w:tab w:val="left" w:pos="567"/>
          <w:tab w:val="left" w:pos="1276"/>
          <w:tab w:val="left" w:pos="2694"/>
          <w:tab w:val="left" w:pos="2835"/>
          <w:tab w:val="left" w:pos="7513"/>
        </w:tabs>
        <w:ind w:right="-52"/>
        <w:jc w:val="both"/>
        <w:rPr>
          <w:sz w:val="24"/>
          <w:szCs w:val="24"/>
        </w:rPr>
      </w:pPr>
    </w:p>
    <w:p w14:paraId="12195725" w14:textId="53055715" w:rsidR="00494C57" w:rsidRPr="003E48A0" w:rsidRDefault="008359B0" w:rsidP="003E48A0">
      <w:pPr>
        <w:numPr>
          <w:ilvl w:val="0"/>
          <w:numId w:val="1"/>
        </w:num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513"/>
        </w:tabs>
        <w:ind w:right="-52"/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AKADEMİK VE MESLEKİ GÖREVL</w:t>
      </w:r>
      <w:r w:rsidR="00C96D23" w:rsidRPr="003E48A0">
        <w:rPr>
          <w:b/>
          <w:sz w:val="24"/>
          <w:szCs w:val="24"/>
        </w:rPr>
        <w:t>ER</w:t>
      </w:r>
      <w:r w:rsidR="00906269">
        <w:rPr>
          <w:b/>
          <w:sz w:val="24"/>
          <w:szCs w:val="24"/>
        </w:rPr>
        <w:t xml:space="preserve"> VE KURULUŞLARA ÜYELİKLER</w:t>
      </w:r>
    </w:p>
    <w:p w14:paraId="7130ECF2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567"/>
        <w:jc w:val="both"/>
        <w:rPr>
          <w:sz w:val="24"/>
          <w:szCs w:val="24"/>
        </w:rPr>
      </w:pPr>
    </w:p>
    <w:p w14:paraId="7CFEFD31" w14:textId="227CCA21" w:rsidR="00161C3E" w:rsidRPr="003E48A0" w:rsidRDefault="00161C3E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3E48A0">
        <w:rPr>
          <w:lang w:val="tr-TR"/>
        </w:rPr>
        <w:t xml:space="preserve">Akademik Koordinatör, Avrupa ve Uluslararası Göç Hukuku, Jean </w:t>
      </w:r>
      <w:proofErr w:type="spellStart"/>
      <w:r w:rsidRPr="003E48A0">
        <w:rPr>
          <w:lang w:val="tr-TR"/>
        </w:rPr>
        <w:t>Mon</w:t>
      </w:r>
      <w:r w:rsidR="00C96D23" w:rsidRPr="003E48A0">
        <w:rPr>
          <w:lang w:val="tr-TR"/>
        </w:rPr>
        <w:t>n</w:t>
      </w:r>
      <w:r w:rsidRPr="003E48A0">
        <w:rPr>
          <w:lang w:val="tr-TR"/>
        </w:rPr>
        <w:t>et</w:t>
      </w:r>
      <w:proofErr w:type="spellEnd"/>
      <w:r w:rsidRPr="003E48A0">
        <w:rPr>
          <w:lang w:val="tr-TR"/>
        </w:rPr>
        <w:t xml:space="preserve"> Modülü</w:t>
      </w:r>
      <w:r w:rsidR="00263789" w:rsidRPr="003E48A0">
        <w:rPr>
          <w:lang w:val="tr-TR"/>
        </w:rPr>
        <w:t xml:space="preserve"> (2019-2022)</w:t>
      </w:r>
      <w:r w:rsidR="00F60C03">
        <w:rPr>
          <w:lang w:val="tr-TR"/>
        </w:rPr>
        <w:t>.</w:t>
      </w:r>
    </w:p>
    <w:p w14:paraId="4653205D" w14:textId="77777777" w:rsidR="00D5071B" w:rsidRDefault="00CE20C2" w:rsidP="00D5071B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>
        <w:rPr>
          <w:lang w:val="tr-TR"/>
        </w:rPr>
        <w:t xml:space="preserve">Araştırmacı, Yapay </w:t>
      </w:r>
      <w:proofErr w:type="gramStart"/>
      <w:r>
        <w:rPr>
          <w:lang w:val="tr-TR"/>
        </w:rPr>
        <w:t>Zeka</w:t>
      </w:r>
      <w:proofErr w:type="gramEnd"/>
      <w:r>
        <w:rPr>
          <w:lang w:val="tr-TR"/>
        </w:rPr>
        <w:t xml:space="preserve"> ve Hukuk, TÜBİTAK</w:t>
      </w:r>
      <w:r w:rsidR="0074262D">
        <w:rPr>
          <w:lang w:val="tr-TR"/>
        </w:rPr>
        <w:t xml:space="preserve"> 1001 Projesi (2019-2020).</w:t>
      </w:r>
    </w:p>
    <w:p w14:paraId="25CF7678" w14:textId="3406DD34" w:rsidR="00D5071B" w:rsidRPr="008D7B05" w:rsidRDefault="00D5071B" w:rsidP="008D7B05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D5071B">
        <w:rPr>
          <w:lang w:val="tr-TR"/>
        </w:rPr>
        <w:t xml:space="preserve">Üye, </w:t>
      </w:r>
      <w:r w:rsidRPr="00D5071B">
        <w:rPr>
          <w:lang w:val="en-US"/>
        </w:rPr>
        <w:t>European Association of Private International Law</w:t>
      </w:r>
      <w:r>
        <w:rPr>
          <w:lang w:val="en-US"/>
        </w:rPr>
        <w:t xml:space="preserve"> (</w:t>
      </w:r>
      <w:r w:rsidRPr="00D5071B">
        <w:rPr>
          <w:lang w:val="en-US"/>
        </w:rPr>
        <w:t xml:space="preserve">2020- </w:t>
      </w:r>
      <w:proofErr w:type="spellStart"/>
      <w:r>
        <w:rPr>
          <w:lang w:val="en-US"/>
        </w:rPr>
        <w:t>Devam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Ediyor</w:t>
      </w:r>
      <w:proofErr w:type="spellEnd"/>
      <w:r>
        <w:rPr>
          <w:lang w:val="en-US"/>
        </w:rPr>
        <w:t>)</w:t>
      </w:r>
      <w:r w:rsidR="008D7B05">
        <w:rPr>
          <w:lang w:val="en-US"/>
        </w:rPr>
        <w:t>.</w:t>
      </w:r>
    </w:p>
    <w:p w14:paraId="5D44359D" w14:textId="325C35B3" w:rsidR="00161C3E" w:rsidRPr="003E48A0" w:rsidRDefault="00161C3E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3E48A0">
        <w:rPr>
          <w:lang w:val="tr-TR"/>
        </w:rPr>
        <w:t>Türkiye Cumhuriyeti Dele</w:t>
      </w:r>
      <w:r w:rsidR="00263789" w:rsidRPr="003E48A0">
        <w:rPr>
          <w:lang w:val="tr-TR"/>
        </w:rPr>
        <w:t>gesi, Lahey Uluslararası Özel Hukuk Konferansı, Yabancı Mahkeme Kararlarının Tanınması ve Tenfizine İlişkin Taslak Sözleşme 4. Özel Komisyon Toplantısı,</w:t>
      </w:r>
      <w:r w:rsidR="00494C57" w:rsidRPr="003E48A0">
        <w:rPr>
          <w:lang w:val="tr-TR"/>
        </w:rPr>
        <w:t xml:space="preserve"> 23- 29 May</w:t>
      </w:r>
      <w:r w:rsidR="00263789" w:rsidRPr="003E48A0">
        <w:rPr>
          <w:lang w:val="tr-TR"/>
        </w:rPr>
        <w:t>ıs</w:t>
      </w:r>
      <w:r w:rsidR="00494C57" w:rsidRPr="003E48A0">
        <w:rPr>
          <w:lang w:val="tr-TR"/>
        </w:rPr>
        <w:t xml:space="preserve"> 2018, </w:t>
      </w:r>
      <w:r w:rsidR="00263789" w:rsidRPr="003E48A0">
        <w:rPr>
          <w:lang w:val="tr-TR"/>
        </w:rPr>
        <w:t>Lahey/Hollanda.</w:t>
      </w:r>
    </w:p>
    <w:p w14:paraId="7F5C5425" w14:textId="788C0580" w:rsidR="00161C3E" w:rsidRDefault="00494C57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3E48A0">
        <w:rPr>
          <w:lang w:val="tr-TR"/>
        </w:rPr>
        <w:t>Team Europe</w:t>
      </w:r>
      <w:r w:rsidR="00263789" w:rsidRPr="003E48A0">
        <w:rPr>
          <w:lang w:val="tr-TR"/>
        </w:rPr>
        <w:t xml:space="preserve"> Üyesi, Avrupa Birliği Türkiye Delegasyonu</w:t>
      </w:r>
      <w:r w:rsidRPr="003E48A0">
        <w:rPr>
          <w:lang w:val="tr-TR"/>
        </w:rPr>
        <w:t xml:space="preserve"> </w:t>
      </w:r>
      <w:r w:rsidR="00263789" w:rsidRPr="003E48A0">
        <w:rPr>
          <w:lang w:val="tr-TR"/>
        </w:rPr>
        <w:t>(</w:t>
      </w:r>
      <w:r w:rsidRPr="003E48A0">
        <w:rPr>
          <w:lang w:val="tr-TR"/>
        </w:rPr>
        <w:t xml:space="preserve">2011- </w:t>
      </w:r>
      <w:r w:rsidR="00263789" w:rsidRPr="003E48A0">
        <w:rPr>
          <w:lang w:val="tr-TR"/>
        </w:rPr>
        <w:t>Devam ediyor)</w:t>
      </w:r>
    </w:p>
    <w:p w14:paraId="2EBBECD2" w14:textId="065442DC" w:rsidR="00D5071B" w:rsidRPr="003E48A0" w:rsidRDefault="00D5071B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>
        <w:rPr>
          <w:lang w:val="tr-TR"/>
        </w:rPr>
        <w:t xml:space="preserve">Üye, </w:t>
      </w:r>
      <w:proofErr w:type="spellStart"/>
      <w:r>
        <w:rPr>
          <w:lang w:val="tr-TR"/>
        </w:rPr>
        <w:t>RedCOMPARA</w:t>
      </w:r>
      <w:proofErr w:type="spellEnd"/>
      <w:r>
        <w:rPr>
          <w:lang w:val="tr-TR"/>
        </w:rPr>
        <w:t>, Valencia Üniversitesi (İspanya) (2010- Devam Ediyor).</w:t>
      </w:r>
    </w:p>
    <w:p w14:paraId="141513B1" w14:textId="77777777" w:rsidR="00161C3E" w:rsidRPr="003E48A0" w:rsidRDefault="008359B0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3E48A0">
        <w:rPr>
          <w:lang w:val="tr-TR"/>
        </w:rPr>
        <w:t>Yayın K</w:t>
      </w:r>
      <w:r w:rsidR="00263789" w:rsidRPr="003E48A0">
        <w:rPr>
          <w:lang w:val="tr-TR"/>
        </w:rPr>
        <w:t>urulu Üyesi, Marmara Avrupa Çalışmaları Dergisi</w:t>
      </w:r>
      <w:r w:rsidRPr="003E48A0">
        <w:rPr>
          <w:lang w:val="tr-TR"/>
        </w:rPr>
        <w:t xml:space="preserve"> (</w:t>
      </w:r>
      <w:r w:rsidR="00494C57" w:rsidRPr="003E48A0">
        <w:rPr>
          <w:lang w:val="tr-TR"/>
        </w:rPr>
        <w:t>2009-</w:t>
      </w:r>
      <w:r w:rsidRPr="003E48A0">
        <w:rPr>
          <w:lang w:val="tr-TR"/>
        </w:rPr>
        <w:t xml:space="preserve"> Devam ediyor)</w:t>
      </w:r>
    </w:p>
    <w:p w14:paraId="07A137B5" w14:textId="0278A8A1" w:rsidR="00161C3E" w:rsidRPr="003E48A0" w:rsidRDefault="008359B0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3E48A0">
        <w:rPr>
          <w:lang w:val="tr-TR"/>
        </w:rPr>
        <w:t xml:space="preserve">Jean </w:t>
      </w:r>
      <w:proofErr w:type="spellStart"/>
      <w:r w:rsidRPr="003E48A0">
        <w:rPr>
          <w:lang w:val="tr-TR"/>
        </w:rPr>
        <w:t>Monnet</w:t>
      </w:r>
      <w:proofErr w:type="spellEnd"/>
      <w:r w:rsidRPr="003E48A0">
        <w:rPr>
          <w:lang w:val="tr-TR"/>
        </w:rPr>
        <w:t xml:space="preserve"> Burs Komisyonu Üyesi (</w:t>
      </w:r>
      <w:r w:rsidR="00494C57" w:rsidRPr="003E48A0">
        <w:rPr>
          <w:lang w:val="tr-TR"/>
        </w:rPr>
        <w:t xml:space="preserve">2010- </w:t>
      </w:r>
      <w:r w:rsidRPr="003E48A0">
        <w:rPr>
          <w:lang w:val="tr-TR"/>
        </w:rPr>
        <w:t>Devam ediyor)</w:t>
      </w:r>
      <w:r w:rsidR="00494C57" w:rsidRPr="003E48A0">
        <w:rPr>
          <w:lang w:val="tr-TR"/>
        </w:rPr>
        <w:t xml:space="preserve"> </w:t>
      </w:r>
    </w:p>
    <w:p w14:paraId="4EE2DC64" w14:textId="77777777" w:rsidR="00161C3E" w:rsidRPr="003E48A0" w:rsidRDefault="00494C57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proofErr w:type="spellStart"/>
      <w:r w:rsidRPr="003E48A0">
        <w:rPr>
          <w:lang w:val="tr-TR"/>
        </w:rPr>
        <w:t>Fulbright</w:t>
      </w:r>
      <w:proofErr w:type="spellEnd"/>
      <w:r w:rsidRPr="003E48A0">
        <w:rPr>
          <w:lang w:val="tr-TR"/>
        </w:rPr>
        <w:t xml:space="preserve"> </w:t>
      </w:r>
      <w:r w:rsidR="008359B0" w:rsidRPr="003E48A0">
        <w:rPr>
          <w:lang w:val="tr-TR"/>
        </w:rPr>
        <w:t>Burs Komisyonu Üyesi</w:t>
      </w:r>
      <w:r w:rsidRPr="003E48A0">
        <w:rPr>
          <w:lang w:val="tr-TR"/>
        </w:rPr>
        <w:t xml:space="preserve"> </w:t>
      </w:r>
      <w:r w:rsidR="008359B0" w:rsidRPr="003E48A0">
        <w:rPr>
          <w:lang w:val="tr-TR"/>
        </w:rPr>
        <w:t>(</w:t>
      </w:r>
      <w:r w:rsidRPr="003E48A0">
        <w:rPr>
          <w:lang w:val="tr-TR"/>
        </w:rPr>
        <w:t>2013- 2015</w:t>
      </w:r>
      <w:r w:rsidR="008359B0" w:rsidRPr="003E48A0">
        <w:rPr>
          <w:lang w:val="tr-TR"/>
        </w:rPr>
        <w:t>)</w:t>
      </w:r>
      <w:r w:rsidRPr="003E48A0">
        <w:rPr>
          <w:lang w:val="tr-TR"/>
        </w:rPr>
        <w:t xml:space="preserve"> </w:t>
      </w:r>
    </w:p>
    <w:p w14:paraId="702DC6A9" w14:textId="77777777" w:rsidR="00494C57" w:rsidRPr="003E48A0" w:rsidRDefault="008359B0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3E48A0">
        <w:rPr>
          <w:lang w:val="tr-TR"/>
        </w:rPr>
        <w:t xml:space="preserve">Doktora Sonrası Araştırma, </w:t>
      </w:r>
      <w:proofErr w:type="spellStart"/>
      <w:r w:rsidRPr="003E48A0">
        <w:rPr>
          <w:lang w:val="tr-TR"/>
        </w:rPr>
        <w:t>Fribourg</w:t>
      </w:r>
      <w:proofErr w:type="spellEnd"/>
      <w:r w:rsidRPr="003E48A0">
        <w:rPr>
          <w:lang w:val="tr-TR"/>
        </w:rPr>
        <w:t xml:space="preserve"> Üniversitesi, İsviçre, </w:t>
      </w:r>
      <w:r w:rsidR="00494C57" w:rsidRPr="003E48A0">
        <w:rPr>
          <w:lang w:val="tr-TR"/>
        </w:rPr>
        <w:t>2007-2008.</w:t>
      </w:r>
    </w:p>
    <w:p w14:paraId="272B3589" w14:textId="1226EF0B" w:rsidR="008359B0" w:rsidRPr="003E48A0" w:rsidRDefault="008359B0" w:rsidP="003E48A0">
      <w:pPr>
        <w:pStyle w:val="ListeParagraf"/>
        <w:numPr>
          <w:ilvl w:val="1"/>
          <w:numId w:val="1"/>
        </w:num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spacing w:after="120"/>
        <w:ind w:left="573" w:right="-51" w:hanging="573"/>
        <w:contextualSpacing w:val="0"/>
        <w:jc w:val="both"/>
        <w:rPr>
          <w:lang w:val="tr-TR"/>
        </w:rPr>
      </w:pPr>
      <w:r w:rsidRPr="003E48A0">
        <w:rPr>
          <w:lang w:val="tr-TR"/>
        </w:rPr>
        <w:t>Avukat, Ankara Barosu</w:t>
      </w:r>
      <w:r w:rsidR="00DC6942">
        <w:rPr>
          <w:lang w:val="tr-TR"/>
        </w:rPr>
        <w:t xml:space="preserve"> </w:t>
      </w:r>
      <w:r w:rsidRPr="003E48A0">
        <w:rPr>
          <w:lang w:val="tr-TR"/>
        </w:rPr>
        <w:t>(1</w:t>
      </w:r>
      <w:r w:rsidR="00DC6942">
        <w:rPr>
          <w:lang w:val="tr-TR"/>
        </w:rPr>
        <w:t>999</w:t>
      </w:r>
      <w:r w:rsidRPr="003E48A0">
        <w:rPr>
          <w:lang w:val="tr-TR"/>
        </w:rPr>
        <w:t>)</w:t>
      </w:r>
    </w:p>
    <w:p w14:paraId="52DD4912" w14:textId="77777777" w:rsidR="00D5071B" w:rsidRPr="003E48A0" w:rsidRDefault="00D5071B" w:rsidP="003E48A0">
      <w:pPr>
        <w:tabs>
          <w:tab w:val="left" w:pos="284"/>
          <w:tab w:val="num" w:pos="709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6BEE6EB9" w14:textId="54B8E0DB" w:rsidR="00494C57" w:rsidRPr="000B7356" w:rsidRDefault="008359B0" w:rsidP="000B7356">
      <w:pPr>
        <w:pStyle w:val="ListeParagraf"/>
        <w:numPr>
          <w:ilvl w:val="0"/>
          <w:numId w:val="1"/>
        </w:num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b/>
          <w:lang w:val="tr-TR"/>
        </w:rPr>
      </w:pPr>
      <w:r w:rsidRPr="000B7356">
        <w:rPr>
          <w:b/>
          <w:lang w:val="tr-TR"/>
        </w:rPr>
        <w:t>KONFERANS VE SEMİNERLER</w:t>
      </w:r>
      <w:r w:rsidR="00F65A55" w:rsidRPr="000B7356">
        <w:rPr>
          <w:b/>
          <w:lang w:val="tr-TR"/>
        </w:rPr>
        <w:t xml:space="preserve"> (Seçilmiş)</w:t>
      </w:r>
    </w:p>
    <w:p w14:paraId="47A105B9" w14:textId="77777777" w:rsidR="00950809" w:rsidRDefault="00950809" w:rsidP="00950809">
      <w:pPr>
        <w:pStyle w:val="Achievement"/>
        <w:numPr>
          <w:ilvl w:val="0"/>
          <w:numId w:val="0"/>
        </w:numPr>
        <w:spacing w:after="0"/>
        <w:jc w:val="both"/>
      </w:pPr>
    </w:p>
    <w:p w14:paraId="14A171C5" w14:textId="427CEB97" w:rsidR="00F60C03" w:rsidRDefault="00F60C03" w:rsidP="00F60C03">
      <w:pPr>
        <w:pStyle w:val="Achievement"/>
        <w:numPr>
          <w:ilvl w:val="1"/>
          <w:numId w:val="1"/>
        </w:numPr>
        <w:spacing w:after="0"/>
        <w:jc w:val="both"/>
      </w:pPr>
      <w:bookmarkStart w:id="1" w:name="_Hlk105101046"/>
      <w:bookmarkStart w:id="2" w:name="_Hlk109381182"/>
      <w:proofErr w:type="spellStart"/>
      <w:r>
        <w:t>Genel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- </w:t>
      </w:r>
      <w:proofErr w:type="spellStart"/>
      <w:r>
        <w:t>Kapanış</w:t>
      </w:r>
      <w:proofErr w:type="spellEnd"/>
      <w:r>
        <w:t xml:space="preserve"> </w:t>
      </w:r>
      <w:proofErr w:type="spellStart"/>
      <w:r>
        <w:t>Oturumu</w:t>
      </w:r>
      <w:proofErr w:type="spellEnd"/>
      <w:r>
        <w:t xml:space="preserve">, Ankara </w:t>
      </w:r>
      <w:proofErr w:type="spellStart"/>
      <w:r>
        <w:t>Barosu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Sempozyumu</w:t>
      </w:r>
      <w:proofErr w:type="spellEnd"/>
      <w:r>
        <w:t xml:space="preserve"> (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Mülteciler</w:t>
      </w:r>
      <w:proofErr w:type="spellEnd"/>
      <w:r>
        <w:t xml:space="preserve">), Ankara, 26-29 </w:t>
      </w:r>
      <w:proofErr w:type="spellStart"/>
      <w:r>
        <w:t>May</w:t>
      </w:r>
      <w:r w:rsidR="008A5B37">
        <w:t>ıs</w:t>
      </w:r>
      <w:proofErr w:type="spellEnd"/>
      <w:r>
        <w:t xml:space="preserve"> 2022.</w:t>
      </w:r>
    </w:p>
    <w:p w14:paraId="03582D24" w14:textId="6670C368" w:rsidR="00783BFB" w:rsidRDefault="00783BFB" w:rsidP="00F60C03">
      <w:pPr>
        <w:pStyle w:val="Achievement"/>
        <w:numPr>
          <w:ilvl w:val="1"/>
          <w:numId w:val="1"/>
        </w:numPr>
        <w:spacing w:after="0"/>
        <w:jc w:val="both"/>
      </w:pPr>
      <w:r>
        <w:t xml:space="preserve">Private International Law and Sustainable Migration Governance, </w:t>
      </w:r>
      <w:r w:rsidR="00396485">
        <w:t xml:space="preserve">Private International Law Festival, </w:t>
      </w:r>
      <w:r>
        <w:t>Edinburg</w:t>
      </w:r>
      <w:r w:rsidR="00396485">
        <w:t xml:space="preserve">h </w:t>
      </w:r>
      <w:proofErr w:type="spellStart"/>
      <w:r w:rsidR="00396485">
        <w:t>Üniversitesi</w:t>
      </w:r>
      <w:proofErr w:type="spellEnd"/>
      <w:r w:rsidR="00396485">
        <w:t xml:space="preserve"> </w:t>
      </w:r>
      <w:proofErr w:type="spellStart"/>
      <w:r w:rsidR="00396485">
        <w:t>Hukuk</w:t>
      </w:r>
      <w:proofErr w:type="spellEnd"/>
      <w:r w:rsidR="00396485">
        <w:t xml:space="preserve"> </w:t>
      </w:r>
      <w:proofErr w:type="spellStart"/>
      <w:r w:rsidR="00396485">
        <w:t>Fakültesi</w:t>
      </w:r>
      <w:proofErr w:type="spellEnd"/>
      <w:r w:rsidR="00396485">
        <w:t xml:space="preserve">, 16-17 </w:t>
      </w:r>
      <w:proofErr w:type="spellStart"/>
      <w:r w:rsidR="00396485">
        <w:t>Mayıs</w:t>
      </w:r>
      <w:proofErr w:type="spellEnd"/>
      <w:r w:rsidR="00396485">
        <w:t xml:space="preserve"> 2022.</w:t>
      </w:r>
    </w:p>
    <w:p w14:paraId="3728FD86" w14:textId="433C821B" w:rsidR="00F60C03" w:rsidRDefault="008A5B37" w:rsidP="00F60C03">
      <w:pPr>
        <w:pStyle w:val="Achievement"/>
        <w:numPr>
          <w:ilvl w:val="1"/>
          <w:numId w:val="1"/>
        </w:numPr>
        <w:spacing w:after="0"/>
        <w:jc w:val="both"/>
      </w:pPr>
      <w:r>
        <w:t xml:space="preserve">AB- </w:t>
      </w:r>
      <w:proofErr w:type="spellStart"/>
      <w:r>
        <w:t>Türkiye</w:t>
      </w:r>
      <w:proofErr w:type="spellEnd"/>
      <w:r>
        <w:t xml:space="preserve"> </w:t>
      </w:r>
      <w:proofErr w:type="spellStart"/>
      <w:r w:rsidR="00FC20D8">
        <w:t>İlişkilerinde</w:t>
      </w:r>
      <w:proofErr w:type="spellEnd"/>
      <w:r>
        <w:t xml:space="preserve"> </w:t>
      </w:r>
      <w:proofErr w:type="spellStart"/>
      <w:r>
        <w:t>Göçe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Meseleler</w:t>
      </w:r>
      <w:proofErr w:type="spellEnd"/>
      <w:r>
        <w:t xml:space="preserve">, </w:t>
      </w:r>
      <w:r w:rsidR="00FC20D8">
        <w:t xml:space="preserve">III. </w:t>
      </w:r>
      <w:proofErr w:type="spellStart"/>
      <w:r w:rsidR="00FC20D8">
        <w:t>Avrupa</w:t>
      </w:r>
      <w:proofErr w:type="spellEnd"/>
      <w:r w:rsidR="00FC20D8">
        <w:t xml:space="preserve"> </w:t>
      </w:r>
      <w:proofErr w:type="spellStart"/>
      <w:r w:rsidR="00FC20D8">
        <w:t>Birliği</w:t>
      </w:r>
      <w:proofErr w:type="spellEnd"/>
      <w:r w:rsidR="00FC20D8">
        <w:t xml:space="preserve"> </w:t>
      </w:r>
      <w:proofErr w:type="spellStart"/>
      <w:r w:rsidR="00FC20D8">
        <w:t>Hukuku</w:t>
      </w:r>
      <w:proofErr w:type="spellEnd"/>
      <w:r w:rsidR="00FC20D8">
        <w:t xml:space="preserve"> </w:t>
      </w:r>
      <w:proofErr w:type="spellStart"/>
      <w:r w:rsidR="00FC20D8">
        <w:t>ve</w:t>
      </w:r>
      <w:proofErr w:type="spellEnd"/>
      <w:r w:rsidR="00FC20D8">
        <w:t xml:space="preserve"> </w:t>
      </w:r>
      <w:proofErr w:type="spellStart"/>
      <w:r w:rsidR="00FC20D8">
        <w:t>Hukuki</w:t>
      </w:r>
      <w:proofErr w:type="spellEnd"/>
      <w:r w:rsidR="00FC20D8">
        <w:t xml:space="preserve"> </w:t>
      </w:r>
      <w:proofErr w:type="spellStart"/>
      <w:r w:rsidR="00FC20D8">
        <w:t>Boyutuyla</w:t>
      </w:r>
      <w:proofErr w:type="spellEnd"/>
      <w:r w:rsidR="00FC20D8">
        <w:t xml:space="preserve"> </w:t>
      </w:r>
      <w:proofErr w:type="spellStart"/>
      <w:r w:rsidR="00FC20D8">
        <w:t>Türkiye</w:t>
      </w:r>
      <w:proofErr w:type="spellEnd"/>
      <w:r w:rsidR="00FC20D8">
        <w:t xml:space="preserve">- </w:t>
      </w:r>
      <w:proofErr w:type="spellStart"/>
      <w:r w:rsidR="00FC20D8">
        <w:t>Avrupa</w:t>
      </w:r>
      <w:proofErr w:type="spellEnd"/>
      <w:r w:rsidR="00FC20D8">
        <w:t xml:space="preserve"> </w:t>
      </w:r>
      <w:proofErr w:type="spellStart"/>
      <w:r w:rsidR="00FC20D8">
        <w:t>Birliği</w:t>
      </w:r>
      <w:proofErr w:type="spellEnd"/>
      <w:r w:rsidR="00FC20D8">
        <w:t xml:space="preserve"> </w:t>
      </w:r>
      <w:proofErr w:type="spellStart"/>
      <w:r w:rsidR="00FC20D8">
        <w:t>İlişkileri</w:t>
      </w:r>
      <w:proofErr w:type="spellEnd"/>
      <w:r w:rsidR="00FC20D8">
        <w:t xml:space="preserve"> </w:t>
      </w:r>
      <w:proofErr w:type="spellStart"/>
      <w:r w:rsidR="00FC20D8">
        <w:t>Ulusal</w:t>
      </w:r>
      <w:proofErr w:type="spellEnd"/>
      <w:r w:rsidR="00FC20D8">
        <w:t xml:space="preserve"> </w:t>
      </w:r>
      <w:proofErr w:type="spellStart"/>
      <w:r w:rsidR="00FC20D8">
        <w:t>Konferansı</w:t>
      </w:r>
      <w:proofErr w:type="spellEnd"/>
      <w:r w:rsidR="00FC20D8">
        <w:t>,</w:t>
      </w:r>
      <w:r>
        <w:t xml:space="preserve"> </w:t>
      </w:r>
      <w:r w:rsidR="00F60C03">
        <w:t xml:space="preserve">Ankara </w:t>
      </w:r>
      <w:proofErr w:type="spellStart"/>
      <w:r w:rsidR="00FC20D8">
        <w:t>Ü</w:t>
      </w:r>
      <w:r w:rsidR="00F60C03">
        <w:t>nivers</w:t>
      </w:r>
      <w:r>
        <w:t>itesi</w:t>
      </w:r>
      <w:proofErr w:type="spellEnd"/>
      <w:r w:rsidR="00F60C03">
        <w:t>, 12</w:t>
      </w:r>
      <w:r>
        <w:t xml:space="preserve"> </w:t>
      </w:r>
      <w:proofErr w:type="spellStart"/>
      <w:r>
        <w:t>Mayıs</w:t>
      </w:r>
      <w:proofErr w:type="spellEnd"/>
      <w:r>
        <w:t xml:space="preserve"> </w:t>
      </w:r>
      <w:r w:rsidR="00F60C03">
        <w:t>2022.</w:t>
      </w:r>
      <w:bookmarkEnd w:id="1"/>
    </w:p>
    <w:p w14:paraId="3F9712B8" w14:textId="24158A53" w:rsidR="00F60C03" w:rsidRDefault="008A5B37" w:rsidP="00F60C03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Altındaki</w:t>
      </w:r>
      <w:proofErr w:type="spellEnd"/>
      <w:r>
        <w:t xml:space="preserve"> </w:t>
      </w:r>
      <w:proofErr w:type="spellStart"/>
      <w:r>
        <w:t>Kişilere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Özel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Hukukta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Vatandaşlık</w:t>
      </w:r>
      <w:proofErr w:type="spellEnd"/>
      <w:r>
        <w:t xml:space="preserve"> </w:t>
      </w:r>
      <w:proofErr w:type="spellStart"/>
      <w:r>
        <w:t>Sempozyumu</w:t>
      </w:r>
      <w:proofErr w:type="spellEnd"/>
      <w:r>
        <w:t xml:space="preserve">, </w:t>
      </w:r>
      <w:proofErr w:type="spellStart"/>
      <w:r>
        <w:t>Yaşar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r w:rsidR="00F60C03">
        <w:t>21-22</w:t>
      </w:r>
      <w:r w:rsidR="00FC20D8">
        <w:t xml:space="preserve"> </w:t>
      </w:r>
      <w:r>
        <w:t xml:space="preserve">Nisan </w:t>
      </w:r>
      <w:r w:rsidR="00F60C03">
        <w:t>2022.</w:t>
      </w:r>
    </w:p>
    <w:p w14:paraId="1E75C173" w14:textId="7C66C9E9" w:rsidR="00F60C03" w:rsidRDefault="00F60C03" w:rsidP="00F60C03">
      <w:pPr>
        <w:pStyle w:val="Achievement"/>
        <w:numPr>
          <w:ilvl w:val="1"/>
          <w:numId w:val="1"/>
        </w:numPr>
        <w:spacing w:after="0"/>
        <w:jc w:val="both"/>
      </w:pPr>
      <w:r>
        <w:t xml:space="preserve">International Lis Pendens </w:t>
      </w:r>
      <w:r w:rsidR="00FC20D8">
        <w:t>a</w:t>
      </w:r>
      <w:r>
        <w:t xml:space="preserve">s a Contemporary Problem of Private Law, </w:t>
      </w:r>
      <w:r w:rsidR="0026007B">
        <w:t>Current Research on Turkish Law</w:t>
      </w:r>
      <w:r w:rsidR="0026007B">
        <w:t xml:space="preserve"> Series, </w:t>
      </w:r>
      <w:r>
        <w:t xml:space="preserve">Max Planck </w:t>
      </w:r>
      <w:proofErr w:type="spellStart"/>
      <w:r w:rsidR="0026007B">
        <w:t>Karşılaştırmalı</w:t>
      </w:r>
      <w:proofErr w:type="spellEnd"/>
      <w:r w:rsidR="0026007B">
        <w:t xml:space="preserve"> </w:t>
      </w:r>
      <w:proofErr w:type="spellStart"/>
      <w:r w:rsidR="0026007B">
        <w:t>ve</w:t>
      </w:r>
      <w:proofErr w:type="spellEnd"/>
      <w:r w:rsidR="0026007B">
        <w:t xml:space="preserve"> </w:t>
      </w:r>
      <w:proofErr w:type="spellStart"/>
      <w:r w:rsidR="0026007B">
        <w:t>Uluslararası</w:t>
      </w:r>
      <w:proofErr w:type="spellEnd"/>
      <w:r w:rsidR="0026007B">
        <w:t xml:space="preserve"> Özel </w:t>
      </w:r>
      <w:proofErr w:type="spellStart"/>
      <w:r w:rsidR="0026007B">
        <w:t>Hukuk</w:t>
      </w:r>
      <w:proofErr w:type="spellEnd"/>
      <w:r w:rsidR="0026007B">
        <w:t xml:space="preserve"> </w:t>
      </w:r>
      <w:proofErr w:type="spellStart"/>
      <w:r w:rsidR="0026007B">
        <w:t>Enstitüsü</w:t>
      </w:r>
      <w:proofErr w:type="spellEnd"/>
      <w:r w:rsidR="0026007B">
        <w:t>,</w:t>
      </w:r>
      <w:r>
        <w:t xml:space="preserve"> Hamburg, 28</w:t>
      </w:r>
      <w:r w:rsidR="0026007B">
        <w:t xml:space="preserve"> Mart </w:t>
      </w:r>
      <w:r>
        <w:t>2022</w:t>
      </w:r>
      <w:r w:rsidR="00FC20D8">
        <w:t>.</w:t>
      </w:r>
    </w:p>
    <w:p w14:paraId="52525436" w14:textId="77777777" w:rsidR="002F1748" w:rsidRDefault="00FC20D8" w:rsidP="002F1748">
      <w:pPr>
        <w:pStyle w:val="Achievement"/>
        <w:numPr>
          <w:ilvl w:val="1"/>
          <w:numId w:val="1"/>
        </w:numPr>
        <w:tabs>
          <w:tab w:val="clear" w:pos="570"/>
        </w:tabs>
        <w:spacing w:after="0"/>
        <w:jc w:val="both"/>
      </w:pPr>
      <w:r>
        <w:t xml:space="preserve">Legal Status and Rights of Syrian Nationals in Turkey, International Conference on Legal Issues in Turkey- European Union Relations, </w:t>
      </w:r>
      <w:r>
        <w:t xml:space="preserve">Ankara </w:t>
      </w:r>
      <w:proofErr w:type="spellStart"/>
      <w:r>
        <w:t>Üniversitesi</w:t>
      </w:r>
      <w:proofErr w:type="spellEnd"/>
      <w:r>
        <w:t xml:space="preserve">, 12 </w:t>
      </w:r>
      <w:proofErr w:type="spellStart"/>
      <w:r>
        <w:t>Mayıs</w:t>
      </w:r>
      <w:proofErr w:type="spellEnd"/>
      <w:r>
        <w:t xml:space="preserve"> 2022.</w:t>
      </w:r>
    </w:p>
    <w:p w14:paraId="7BD057CF" w14:textId="3B756F63" w:rsidR="002F1748" w:rsidRDefault="00950809" w:rsidP="002F1748">
      <w:pPr>
        <w:pStyle w:val="Achievement"/>
        <w:numPr>
          <w:ilvl w:val="1"/>
          <w:numId w:val="1"/>
        </w:numPr>
        <w:tabs>
          <w:tab w:val="clear" w:pos="570"/>
        </w:tabs>
        <w:spacing w:after="0"/>
        <w:jc w:val="both"/>
      </w:pPr>
      <w:r>
        <w:lastRenderedPageBreak/>
        <w:t xml:space="preserve">Use of AI-Based Technologies in International Commercial Arbitration, </w:t>
      </w:r>
      <w:proofErr w:type="spellStart"/>
      <w:r>
        <w:t>Özyeğin</w:t>
      </w:r>
      <w:proofErr w:type="spellEnd"/>
      <w:r>
        <w:t xml:space="preserve"> </w:t>
      </w:r>
      <w:proofErr w:type="spellStart"/>
      <w:r w:rsidR="005C3B5C">
        <w:t>Üniversitesi</w:t>
      </w:r>
      <w:proofErr w:type="spellEnd"/>
      <w:r w:rsidR="005C3B5C">
        <w:t xml:space="preserve"> </w:t>
      </w:r>
      <w:proofErr w:type="spellStart"/>
      <w:r w:rsidR="005C3B5C">
        <w:t>Hukuk</w:t>
      </w:r>
      <w:proofErr w:type="spellEnd"/>
      <w:r w:rsidR="005C3B5C">
        <w:t xml:space="preserve"> </w:t>
      </w:r>
      <w:proofErr w:type="spellStart"/>
      <w:r w:rsidR="005C3B5C">
        <w:t>Fakültesi</w:t>
      </w:r>
      <w:proofErr w:type="spellEnd"/>
      <w:r>
        <w:t>, 19</w:t>
      </w:r>
      <w:r w:rsidR="005C3B5C">
        <w:t xml:space="preserve"> </w:t>
      </w:r>
      <w:proofErr w:type="spellStart"/>
      <w:r w:rsidR="005C3B5C">
        <w:t>Kasım</w:t>
      </w:r>
      <w:proofErr w:type="spellEnd"/>
      <w:r w:rsidR="005C3B5C">
        <w:t xml:space="preserve"> </w:t>
      </w:r>
      <w:r>
        <w:t>2021.</w:t>
      </w:r>
    </w:p>
    <w:bookmarkEnd w:id="2"/>
    <w:p w14:paraId="4AB3A8B3" w14:textId="4EB76EC4" w:rsidR="0081663F" w:rsidRDefault="00950809" w:rsidP="002F1748">
      <w:pPr>
        <w:pStyle w:val="Achievement"/>
        <w:numPr>
          <w:ilvl w:val="1"/>
          <w:numId w:val="1"/>
        </w:numPr>
        <w:spacing w:after="0"/>
        <w:ind w:left="567" w:hanging="567"/>
        <w:jc w:val="both"/>
      </w:pPr>
      <w:r>
        <w:t xml:space="preserve">SDG 5: Gender Equality, Conference on “The Private Side of Transforming our World - UN Sustainable Development Goals 2030 and the Role of Private International Law”, </w:t>
      </w:r>
      <w:r w:rsidR="0026007B">
        <w:t xml:space="preserve">Max Planck </w:t>
      </w:r>
      <w:proofErr w:type="spellStart"/>
      <w:r w:rsidR="0026007B">
        <w:t>Karşılaştırmalı</w:t>
      </w:r>
      <w:proofErr w:type="spellEnd"/>
      <w:r w:rsidR="0026007B">
        <w:t xml:space="preserve"> </w:t>
      </w:r>
      <w:proofErr w:type="spellStart"/>
      <w:r w:rsidR="0026007B">
        <w:t>ve</w:t>
      </w:r>
      <w:proofErr w:type="spellEnd"/>
      <w:r w:rsidR="0026007B">
        <w:t xml:space="preserve"> </w:t>
      </w:r>
      <w:proofErr w:type="spellStart"/>
      <w:r w:rsidR="0026007B">
        <w:t>Uluslararası</w:t>
      </w:r>
      <w:proofErr w:type="spellEnd"/>
      <w:r w:rsidR="0026007B">
        <w:t xml:space="preserve"> Özel </w:t>
      </w:r>
      <w:proofErr w:type="spellStart"/>
      <w:r w:rsidR="0026007B">
        <w:t>Hukuk</w:t>
      </w:r>
      <w:proofErr w:type="spellEnd"/>
      <w:r w:rsidR="0026007B">
        <w:t xml:space="preserve"> </w:t>
      </w:r>
      <w:proofErr w:type="spellStart"/>
      <w:r w:rsidR="0026007B">
        <w:t>Enstitüsü</w:t>
      </w:r>
      <w:proofErr w:type="spellEnd"/>
      <w:r w:rsidR="0026007B">
        <w:t>,</w:t>
      </w:r>
      <w:r w:rsidR="0026007B">
        <w:t xml:space="preserve"> </w:t>
      </w:r>
      <w:r>
        <w:t xml:space="preserve">Hamburg, 9-11 </w:t>
      </w:r>
      <w:proofErr w:type="spellStart"/>
      <w:r w:rsidR="005C3B5C">
        <w:t>Eylül</w:t>
      </w:r>
      <w:proofErr w:type="spellEnd"/>
      <w:r w:rsidR="005C3B5C">
        <w:t xml:space="preserve"> </w:t>
      </w:r>
      <w:r>
        <w:t>2021.</w:t>
      </w:r>
    </w:p>
    <w:p w14:paraId="394CA562" w14:textId="77777777" w:rsidR="002F1748" w:rsidRDefault="00550932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>
        <w:t>Tahkimde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Yargılamalar</w:t>
      </w:r>
      <w:proofErr w:type="spellEnd"/>
      <w:r>
        <w:t xml:space="preserve">, Marmara </w:t>
      </w:r>
      <w:proofErr w:type="spellStart"/>
      <w:r>
        <w:t>Üniversitesi</w:t>
      </w:r>
      <w:proofErr w:type="spellEnd"/>
      <w:r>
        <w:t xml:space="preserve"> </w:t>
      </w:r>
      <w:r w:rsidR="00950809">
        <w:t>&amp; ISTAC, 31 Ma</w:t>
      </w:r>
      <w:r w:rsidR="00150A9E">
        <w:t xml:space="preserve">rt </w:t>
      </w:r>
      <w:r w:rsidR="00950809">
        <w:t xml:space="preserve">2021. </w:t>
      </w:r>
    </w:p>
    <w:p w14:paraId="6A82B3FB" w14:textId="77777777" w:rsidR="002F1748" w:rsidRDefault="00167F5D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167F5D">
        <w:t>Yabancı</w:t>
      </w:r>
      <w:proofErr w:type="spellEnd"/>
      <w:r w:rsidRPr="00167F5D">
        <w:t xml:space="preserve"> </w:t>
      </w:r>
      <w:proofErr w:type="spellStart"/>
      <w:r w:rsidRPr="00167F5D">
        <w:t>Devlet</w:t>
      </w:r>
      <w:proofErr w:type="spellEnd"/>
      <w:r w:rsidRPr="00167F5D">
        <w:t xml:space="preserve"> </w:t>
      </w:r>
      <w:proofErr w:type="spellStart"/>
      <w:r w:rsidRPr="00167F5D">
        <w:t>Hukukuna</w:t>
      </w:r>
      <w:proofErr w:type="spellEnd"/>
      <w:r w:rsidRPr="00167F5D">
        <w:t xml:space="preserve"> Uygun </w:t>
      </w:r>
      <w:proofErr w:type="spellStart"/>
      <w:r w:rsidRPr="00167F5D">
        <w:t>Şekilde</w:t>
      </w:r>
      <w:proofErr w:type="spellEnd"/>
      <w:r w:rsidRPr="00167F5D">
        <w:t xml:space="preserve"> </w:t>
      </w:r>
      <w:proofErr w:type="spellStart"/>
      <w:r w:rsidRPr="00167F5D">
        <w:t>Yapılan</w:t>
      </w:r>
      <w:proofErr w:type="spellEnd"/>
      <w:r w:rsidRPr="00167F5D">
        <w:t xml:space="preserve"> </w:t>
      </w:r>
      <w:proofErr w:type="spellStart"/>
      <w:r w:rsidRPr="00167F5D">
        <w:t>Evliliklerin</w:t>
      </w:r>
      <w:proofErr w:type="spellEnd"/>
      <w:r w:rsidRPr="00167F5D">
        <w:t xml:space="preserve"> </w:t>
      </w:r>
      <w:proofErr w:type="spellStart"/>
      <w:r w:rsidRPr="00167F5D">
        <w:t>Tanınması</w:t>
      </w:r>
      <w:proofErr w:type="spellEnd"/>
      <w:r w:rsidRPr="00167F5D">
        <w:t xml:space="preserve">: </w:t>
      </w:r>
      <w:proofErr w:type="spellStart"/>
      <w:r w:rsidRPr="00167F5D">
        <w:t>Çok</w:t>
      </w:r>
      <w:proofErr w:type="spellEnd"/>
      <w:r w:rsidRPr="00167F5D">
        <w:t xml:space="preserve"> </w:t>
      </w:r>
      <w:proofErr w:type="spellStart"/>
      <w:r w:rsidRPr="00167F5D">
        <w:t>Eşli</w:t>
      </w:r>
      <w:proofErr w:type="spellEnd"/>
      <w:r w:rsidRPr="00167F5D">
        <w:t xml:space="preserve"> </w:t>
      </w:r>
      <w:proofErr w:type="spellStart"/>
      <w:r w:rsidRPr="00167F5D">
        <w:t>Evlilikler</w:t>
      </w:r>
      <w:proofErr w:type="spellEnd"/>
      <w:r w:rsidRPr="00167F5D">
        <w:t xml:space="preserve"> </w:t>
      </w:r>
      <w:proofErr w:type="spellStart"/>
      <w:r w:rsidRPr="00167F5D">
        <w:t>ve</w:t>
      </w:r>
      <w:proofErr w:type="spellEnd"/>
      <w:r w:rsidRPr="00167F5D">
        <w:t xml:space="preserve"> </w:t>
      </w:r>
      <w:proofErr w:type="spellStart"/>
      <w:r w:rsidRPr="00167F5D">
        <w:t>Çocuk</w:t>
      </w:r>
      <w:proofErr w:type="spellEnd"/>
      <w:r w:rsidRPr="00167F5D">
        <w:t xml:space="preserve"> </w:t>
      </w:r>
      <w:proofErr w:type="spellStart"/>
      <w:r w:rsidRPr="00167F5D">
        <w:t>Yaşta</w:t>
      </w:r>
      <w:proofErr w:type="spellEnd"/>
      <w:r w:rsidRPr="00167F5D">
        <w:t xml:space="preserve"> </w:t>
      </w:r>
      <w:proofErr w:type="spellStart"/>
      <w:r w:rsidRPr="00167F5D">
        <w:t>Evliliklere</w:t>
      </w:r>
      <w:proofErr w:type="spellEnd"/>
      <w:r w:rsidRPr="00167F5D">
        <w:t xml:space="preserve"> </w:t>
      </w:r>
      <w:proofErr w:type="spellStart"/>
      <w:r w:rsidRPr="00167F5D">
        <w:t>İlişkin</w:t>
      </w:r>
      <w:proofErr w:type="spellEnd"/>
      <w:r w:rsidRPr="00167F5D">
        <w:t xml:space="preserve"> </w:t>
      </w:r>
      <w:proofErr w:type="spellStart"/>
      <w:r w:rsidRPr="00167F5D">
        <w:t>Değerlendirmeler</w:t>
      </w:r>
      <w:proofErr w:type="spellEnd"/>
      <w:r>
        <w:t xml:space="preserve">, </w:t>
      </w:r>
      <w:proofErr w:type="spellStart"/>
      <w:r w:rsidR="00220F92">
        <w:t>Milletlerarası</w:t>
      </w:r>
      <w:proofErr w:type="spellEnd"/>
      <w:r w:rsidR="00220F92">
        <w:t xml:space="preserve"> </w:t>
      </w:r>
      <w:proofErr w:type="spellStart"/>
      <w:r w:rsidR="00220F92">
        <w:t>Alanda</w:t>
      </w:r>
      <w:proofErr w:type="spellEnd"/>
      <w:r w:rsidR="00220F92">
        <w:t xml:space="preserve"> </w:t>
      </w:r>
      <w:proofErr w:type="spellStart"/>
      <w:r w:rsidR="00220F92">
        <w:t>Kadın</w:t>
      </w:r>
      <w:proofErr w:type="spellEnd"/>
      <w:r w:rsidR="00220F92">
        <w:t xml:space="preserve">, </w:t>
      </w:r>
      <w:proofErr w:type="spellStart"/>
      <w:r w:rsidR="00220F92">
        <w:t>Aile</w:t>
      </w:r>
      <w:proofErr w:type="spellEnd"/>
      <w:r w:rsidR="00BE4ABB">
        <w:t xml:space="preserve"> </w:t>
      </w:r>
      <w:proofErr w:type="spellStart"/>
      <w:r w:rsidR="00220F92">
        <w:t>ve</w:t>
      </w:r>
      <w:proofErr w:type="spellEnd"/>
      <w:r w:rsidR="00220F92">
        <w:t xml:space="preserve"> </w:t>
      </w:r>
      <w:proofErr w:type="spellStart"/>
      <w:r w:rsidR="00220F92">
        <w:t>Çocuk</w:t>
      </w:r>
      <w:proofErr w:type="spellEnd"/>
      <w:r w:rsidR="00220F92">
        <w:t xml:space="preserve"> </w:t>
      </w:r>
      <w:proofErr w:type="spellStart"/>
      <w:r w:rsidR="00220F92">
        <w:t>Hukuk</w:t>
      </w:r>
      <w:r w:rsidR="00BE4ABB">
        <w:t>u</w:t>
      </w:r>
      <w:proofErr w:type="spellEnd"/>
      <w:r w:rsidR="00BE4ABB">
        <w:t xml:space="preserve"> </w:t>
      </w:r>
      <w:proofErr w:type="spellStart"/>
      <w:r w:rsidR="00BE4ABB">
        <w:t>Sempozyumu</w:t>
      </w:r>
      <w:proofErr w:type="spellEnd"/>
      <w:r w:rsidR="00BE4ABB">
        <w:t xml:space="preserve">, Istanbul </w:t>
      </w:r>
      <w:proofErr w:type="spellStart"/>
      <w:r w:rsidR="00BE4ABB">
        <w:t>Üniversitesi</w:t>
      </w:r>
      <w:proofErr w:type="spellEnd"/>
      <w:r w:rsidR="00BE4ABB">
        <w:t xml:space="preserve"> </w:t>
      </w:r>
      <w:proofErr w:type="spellStart"/>
      <w:r w:rsidR="00BE4ABB">
        <w:t>Hukuk</w:t>
      </w:r>
      <w:proofErr w:type="spellEnd"/>
      <w:r w:rsidR="00BE4ABB">
        <w:t xml:space="preserve"> </w:t>
      </w:r>
      <w:proofErr w:type="spellStart"/>
      <w:r w:rsidR="00BE4ABB">
        <w:t>Fakültesi</w:t>
      </w:r>
      <w:proofErr w:type="spellEnd"/>
      <w:r w:rsidR="00BE4ABB">
        <w:t xml:space="preserve">, 8- 9 Mart 2021. </w:t>
      </w:r>
    </w:p>
    <w:p w14:paraId="7457D7BE" w14:textId="70E8088E" w:rsidR="002F1748" w:rsidRDefault="00F65A55" w:rsidP="002F1748">
      <w:pPr>
        <w:pStyle w:val="Achievement"/>
        <w:numPr>
          <w:ilvl w:val="1"/>
          <w:numId w:val="1"/>
        </w:numPr>
        <w:spacing w:after="0"/>
        <w:jc w:val="both"/>
      </w:pPr>
      <w:r w:rsidRPr="007F775B">
        <w:t>Obligation of Foreigners’ Regarding Security for Costs under Article 48 of the Act on Private International Law and International Procedure</w:t>
      </w:r>
      <w:r>
        <w:t>- An Assessment Regarding the Jurisprudence of the European Court of Human Rights, 8</w:t>
      </w:r>
      <w:r w:rsidR="002F1748" w:rsidRPr="002F1748">
        <w:rPr>
          <w:vertAlign w:val="superscript"/>
        </w:rPr>
        <w:t>th</w:t>
      </w:r>
      <w:r w:rsidR="002F1748">
        <w:t xml:space="preserve"> </w:t>
      </w:r>
      <w:r w:rsidRPr="007F775B">
        <w:t xml:space="preserve">Journal of Private International Law Conference, </w:t>
      </w:r>
      <w:proofErr w:type="spellStart"/>
      <w:r w:rsidRPr="007F775B">
        <w:t>M</w:t>
      </w:r>
      <w:r>
        <w:t>ünih</w:t>
      </w:r>
      <w:proofErr w:type="spellEnd"/>
      <w:r w:rsidR="00971B39">
        <w:t xml:space="preserve"> </w:t>
      </w:r>
      <w:proofErr w:type="spellStart"/>
      <w:r w:rsidR="00971B39">
        <w:t>Üniversitesi</w:t>
      </w:r>
      <w:proofErr w:type="spellEnd"/>
      <w:r>
        <w:t xml:space="preserve">, </w:t>
      </w:r>
      <w:r w:rsidRPr="007F775B">
        <w:t>1</w:t>
      </w:r>
      <w:r>
        <w:t>2</w:t>
      </w:r>
      <w:r w:rsidRPr="007F775B">
        <w:t>-1</w:t>
      </w:r>
      <w:r>
        <w:t>4</w:t>
      </w:r>
      <w:r w:rsidRPr="007F775B">
        <w:t xml:space="preserve"> </w:t>
      </w:r>
      <w:r>
        <w:t>September</w:t>
      </w:r>
      <w:r w:rsidRPr="007F775B">
        <w:t xml:space="preserve"> 201</w:t>
      </w:r>
      <w:r>
        <w:t>9.</w:t>
      </w:r>
    </w:p>
    <w:p w14:paraId="4DFA93A1" w14:textId="77777777" w:rsidR="002F1748" w:rsidRDefault="00C96D23" w:rsidP="002F1748">
      <w:pPr>
        <w:pStyle w:val="Achievement"/>
        <w:numPr>
          <w:ilvl w:val="1"/>
          <w:numId w:val="1"/>
        </w:numPr>
        <w:spacing w:after="0"/>
        <w:jc w:val="both"/>
      </w:pPr>
      <w:r w:rsidRPr="002F1748">
        <w:rPr>
          <w:lang w:val="tr-TR"/>
        </w:rPr>
        <w:t>Milletlerarası Derdestlik</w:t>
      </w:r>
      <w:r w:rsidR="00494C57" w:rsidRPr="002F1748">
        <w:rPr>
          <w:lang w:val="tr-TR"/>
        </w:rPr>
        <w:t>,</w:t>
      </w:r>
      <w:r w:rsidRPr="002F1748">
        <w:rPr>
          <w:lang w:val="tr-TR"/>
        </w:rPr>
        <w:t xml:space="preserve"> Ulusl</w:t>
      </w:r>
      <w:r w:rsidR="00AC50AB" w:rsidRPr="002F1748">
        <w:rPr>
          <w:lang w:val="tr-TR"/>
        </w:rPr>
        <w:t>ararası Özel Hukukta Güncel Sorunlar Sempozyumu,</w:t>
      </w:r>
      <w:r w:rsidR="00494C57" w:rsidRPr="002F1748">
        <w:rPr>
          <w:lang w:val="tr-TR"/>
        </w:rPr>
        <w:t xml:space="preserve"> Antalya, 19- 20 </w:t>
      </w:r>
      <w:r w:rsidR="00AC50AB" w:rsidRPr="002F1748">
        <w:rPr>
          <w:lang w:val="tr-TR"/>
        </w:rPr>
        <w:t>Nisan</w:t>
      </w:r>
      <w:r w:rsidR="00494C57" w:rsidRPr="002F1748">
        <w:rPr>
          <w:lang w:val="tr-TR"/>
        </w:rPr>
        <w:t xml:space="preserve"> 2018. </w:t>
      </w:r>
    </w:p>
    <w:p w14:paraId="6F49B54A" w14:textId="77777777" w:rsidR="002F1748" w:rsidRDefault="00AC50AB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2F1748">
        <w:rPr>
          <w:lang w:val="tr-TR"/>
        </w:rPr>
        <w:t>MÖHUK’un</w:t>
      </w:r>
      <w:proofErr w:type="spellEnd"/>
      <w:r w:rsidRPr="002F1748">
        <w:rPr>
          <w:lang w:val="tr-TR"/>
        </w:rPr>
        <w:t xml:space="preserve"> 48. </w:t>
      </w:r>
      <w:r w:rsidR="00E71668" w:rsidRPr="002F1748">
        <w:rPr>
          <w:lang w:val="tr-TR"/>
        </w:rPr>
        <w:t>m</w:t>
      </w:r>
      <w:r w:rsidRPr="002F1748">
        <w:rPr>
          <w:lang w:val="tr-TR"/>
        </w:rPr>
        <w:t xml:space="preserve">addesi </w:t>
      </w:r>
      <w:r w:rsidR="00DC3A28" w:rsidRPr="002F1748">
        <w:rPr>
          <w:lang w:val="tr-TR"/>
        </w:rPr>
        <w:t>U</w:t>
      </w:r>
      <w:r w:rsidRPr="002F1748">
        <w:rPr>
          <w:lang w:val="tr-TR"/>
        </w:rPr>
        <w:t>yar</w:t>
      </w:r>
      <w:r w:rsidR="00DC3A28" w:rsidRPr="002F1748">
        <w:rPr>
          <w:lang w:val="tr-TR"/>
        </w:rPr>
        <w:t>ı</w:t>
      </w:r>
      <w:r w:rsidRPr="002F1748">
        <w:rPr>
          <w:lang w:val="tr-TR"/>
        </w:rPr>
        <w:t xml:space="preserve">nca Yabancıların Teminat Gösterme Yükümlülüğü, </w:t>
      </w:r>
      <w:proofErr w:type="spellStart"/>
      <w:r w:rsidRPr="002F1748">
        <w:rPr>
          <w:lang w:val="tr-TR"/>
        </w:rPr>
        <w:t>MÖHUK’un</w:t>
      </w:r>
      <w:proofErr w:type="spellEnd"/>
      <w:r w:rsidRPr="002F1748">
        <w:rPr>
          <w:lang w:val="tr-TR"/>
        </w:rPr>
        <w:t xml:space="preserve"> 10. Yılı Sempozyumu</w:t>
      </w:r>
      <w:r w:rsidR="00494C57" w:rsidRPr="002F1748">
        <w:rPr>
          <w:lang w:val="tr-TR"/>
        </w:rPr>
        <w:t xml:space="preserve">, Çankaya </w:t>
      </w:r>
      <w:r w:rsidRPr="002F1748">
        <w:rPr>
          <w:lang w:val="tr-TR"/>
        </w:rPr>
        <w:t>Üniversitesi</w:t>
      </w:r>
      <w:r w:rsidR="00494C57" w:rsidRPr="002F1748">
        <w:rPr>
          <w:lang w:val="tr-TR"/>
        </w:rPr>
        <w:t xml:space="preserve">, Ankara, 7-8 </w:t>
      </w:r>
      <w:r w:rsidRPr="002F1748">
        <w:rPr>
          <w:lang w:val="tr-TR"/>
        </w:rPr>
        <w:t xml:space="preserve">Aralık </w:t>
      </w:r>
      <w:r w:rsidR="00494C57" w:rsidRPr="002F1748">
        <w:rPr>
          <w:lang w:val="tr-TR"/>
        </w:rPr>
        <w:t>2018.</w:t>
      </w:r>
    </w:p>
    <w:p w14:paraId="5072F6CE" w14:textId="77777777" w:rsidR="002F1748" w:rsidRDefault="00AC50AB" w:rsidP="002F1748">
      <w:pPr>
        <w:pStyle w:val="Achievement"/>
        <w:numPr>
          <w:ilvl w:val="1"/>
          <w:numId w:val="1"/>
        </w:numPr>
        <w:spacing w:after="0"/>
        <w:jc w:val="both"/>
      </w:pPr>
      <w:r w:rsidRPr="002F1748">
        <w:rPr>
          <w:lang w:val="tr-TR"/>
        </w:rPr>
        <w:t xml:space="preserve">Yabancıların Türkiye’den </w:t>
      </w:r>
      <w:proofErr w:type="spellStart"/>
      <w:r w:rsidRPr="002F1748">
        <w:rPr>
          <w:lang w:val="tr-TR"/>
        </w:rPr>
        <w:t>Sınırdışı</w:t>
      </w:r>
      <w:proofErr w:type="spellEnd"/>
      <w:r w:rsidRPr="002F1748">
        <w:rPr>
          <w:lang w:val="tr-TR"/>
        </w:rPr>
        <w:t xml:space="preserve"> Edilmesi, Yabancılar ve Uluslararası Koruma Kanunu Uyarınca Yabancıların Hakları Sempozyumu, </w:t>
      </w:r>
      <w:r w:rsidR="00494C57" w:rsidRPr="002F1748">
        <w:rPr>
          <w:lang w:val="tr-TR"/>
        </w:rPr>
        <w:t xml:space="preserve">Ankara </w:t>
      </w:r>
      <w:r w:rsidRPr="002F1748">
        <w:rPr>
          <w:lang w:val="tr-TR"/>
        </w:rPr>
        <w:t>Üniversitesi</w:t>
      </w:r>
      <w:r w:rsidR="00494C57" w:rsidRPr="002F1748">
        <w:rPr>
          <w:lang w:val="tr-TR"/>
        </w:rPr>
        <w:t xml:space="preserve">, Ankara, 22 </w:t>
      </w:r>
      <w:r w:rsidRPr="002F1748">
        <w:rPr>
          <w:lang w:val="tr-TR"/>
        </w:rPr>
        <w:t>Ekim</w:t>
      </w:r>
      <w:r w:rsidR="00494C57" w:rsidRPr="002F1748">
        <w:rPr>
          <w:lang w:val="tr-TR"/>
        </w:rPr>
        <w:t xml:space="preserve"> 2014.</w:t>
      </w:r>
    </w:p>
    <w:p w14:paraId="7BF945C6" w14:textId="77777777" w:rsidR="002F1748" w:rsidRDefault="00494C57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2F1748">
        <w:rPr>
          <w:lang w:val="tr-TR"/>
        </w:rPr>
        <w:t>Law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Applicable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to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Maintenance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Obligations</w:t>
      </w:r>
      <w:proofErr w:type="spellEnd"/>
      <w:r w:rsidRPr="002F1748">
        <w:rPr>
          <w:lang w:val="tr-TR"/>
        </w:rPr>
        <w:t xml:space="preserve"> in </w:t>
      </w:r>
      <w:proofErr w:type="spellStart"/>
      <w:r w:rsidRPr="002F1748">
        <w:rPr>
          <w:lang w:val="tr-TR"/>
        </w:rPr>
        <w:t>Turkish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Private</w:t>
      </w:r>
      <w:proofErr w:type="spellEnd"/>
      <w:r w:rsidRPr="002F1748">
        <w:rPr>
          <w:lang w:val="tr-TR"/>
        </w:rPr>
        <w:t xml:space="preserve"> International </w:t>
      </w:r>
      <w:proofErr w:type="spellStart"/>
      <w:r w:rsidRPr="002F1748">
        <w:rPr>
          <w:lang w:val="tr-TR"/>
        </w:rPr>
        <w:t>Law</w:t>
      </w:r>
      <w:proofErr w:type="spellEnd"/>
      <w:r w:rsidRPr="002F1748">
        <w:rPr>
          <w:lang w:val="tr-TR"/>
        </w:rPr>
        <w:t xml:space="preserve">, </w:t>
      </w:r>
      <w:proofErr w:type="spellStart"/>
      <w:r w:rsidRPr="002F1748">
        <w:rPr>
          <w:lang w:val="tr-TR"/>
        </w:rPr>
        <w:t>Recovery</w:t>
      </w:r>
      <w:proofErr w:type="spellEnd"/>
      <w:r w:rsidRPr="002F1748">
        <w:rPr>
          <w:lang w:val="tr-TR"/>
        </w:rPr>
        <w:t xml:space="preserve"> of </w:t>
      </w:r>
      <w:proofErr w:type="spellStart"/>
      <w:r w:rsidRPr="002F1748">
        <w:rPr>
          <w:lang w:val="tr-TR"/>
        </w:rPr>
        <w:t>Maintenance</w:t>
      </w:r>
      <w:proofErr w:type="spellEnd"/>
      <w:r w:rsidRPr="002F1748">
        <w:rPr>
          <w:lang w:val="tr-TR"/>
        </w:rPr>
        <w:t xml:space="preserve"> in </w:t>
      </w:r>
      <w:proofErr w:type="spellStart"/>
      <w:r w:rsidRPr="002F1748">
        <w:rPr>
          <w:lang w:val="tr-TR"/>
        </w:rPr>
        <w:t>the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European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Union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and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Worldwide</w:t>
      </w:r>
      <w:proofErr w:type="spellEnd"/>
      <w:r w:rsidRPr="002F1748">
        <w:rPr>
          <w:lang w:val="tr-TR"/>
        </w:rPr>
        <w:t>- Heidelberg Conference, Heidelberg, 5- 8 M</w:t>
      </w:r>
      <w:r w:rsidR="003E48A0" w:rsidRPr="002F1748">
        <w:rPr>
          <w:lang w:val="tr-TR"/>
        </w:rPr>
        <w:t>art</w:t>
      </w:r>
      <w:r w:rsidRPr="002F1748">
        <w:rPr>
          <w:lang w:val="tr-TR"/>
        </w:rPr>
        <w:t xml:space="preserve"> 2013.</w:t>
      </w:r>
    </w:p>
    <w:p w14:paraId="638FC444" w14:textId="77777777" w:rsidR="002F1748" w:rsidRDefault="00AC50AB" w:rsidP="002F1748">
      <w:pPr>
        <w:pStyle w:val="Achievement"/>
        <w:numPr>
          <w:ilvl w:val="1"/>
          <w:numId w:val="1"/>
        </w:numPr>
        <w:spacing w:after="0"/>
        <w:jc w:val="both"/>
      </w:pPr>
      <w:r w:rsidRPr="003E48A0">
        <w:t xml:space="preserve">Roma III </w:t>
      </w:r>
      <w:proofErr w:type="spellStart"/>
      <w:r w:rsidRPr="003E48A0">
        <w:t>Tüzüğü</w:t>
      </w:r>
      <w:proofErr w:type="spellEnd"/>
      <w:r w:rsidRPr="003E48A0">
        <w:t xml:space="preserve"> </w:t>
      </w:r>
      <w:proofErr w:type="spellStart"/>
      <w:r w:rsidRPr="003E48A0">
        <w:t>Çerçevesinde</w:t>
      </w:r>
      <w:proofErr w:type="spellEnd"/>
      <w:r w:rsidRPr="003E48A0">
        <w:t xml:space="preserve"> </w:t>
      </w:r>
      <w:proofErr w:type="spellStart"/>
      <w:r w:rsidRPr="003E48A0">
        <w:t>Boşanma</w:t>
      </w:r>
      <w:proofErr w:type="spellEnd"/>
      <w:r w:rsidRPr="003E48A0">
        <w:t xml:space="preserve"> </w:t>
      </w:r>
      <w:proofErr w:type="spellStart"/>
      <w:r w:rsidRPr="003E48A0">
        <w:t>ve</w:t>
      </w:r>
      <w:proofErr w:type="spellEnd"/>
      <w:r w:rsidRPr="003E48A0">
        <w:t xml:space="preserve"> </w:t>
      </w:r>
      <w:proofErr w:type="spellStart"/>
      <w:r w:rsidRPr="003E48A0">
        <w:t>Ayrılığa</w:t>
      </w:r>
      <w:proofErr w:type="spellEnd"/>
      <w:r w:rsidRPr="003E48A0">
        <w:t xml:space="preserve"> </w:t>
      </w:r>
      <w:proofErr w:type="spellStart"/>
      <w:r w:rsidRPr="003E48A0">
        <w:t>Uygulanacak</w:t>
      </w:r>
      <w:proofErr w:type="spellEnd"/>
      <w:r w:rsidRPr="003E48A0">
        <w:t xml:space="preserve"> </w:t>
      </w:r>
      <w:proofErr w:type="spellStart"/>
      <w:r w:rsidRPr="003E48A0">
        <w:t>Hukuk</w:t>
      </w:r>
      <w:proofErr w:type="spellEnd"/>
      <w:r w:rsidRPr="003E48A0">
        <w:t xml:space="preserve">, Kadir Has </w:t>
      </w:r>
      <w:proofErr w:type="spellStart"/>
      <w:r w:rsidRPr="003E48A0">
        <w:t>Üniversitesi</w:t>
      </w:r>
      <w:proofErr w:type="spellEnd"/>
      <w:r w:rsidRPr="003E48A0">
        <w:t xml:space="preserve">, İstanbul, 25 </w:t>
      </w:r>
      <w:proofErr w:type="spellStart"/>
      <w:r w:rsidRPr="003E48A0">
        <w:t>Kasım</w:t>
      </w:r>
      <w:proofErr w:type="spellEnd"/>
      <w:r w:rsidRPr="003E48A0">
        <w:t xml:space="preserve"> 2011.</w:t>
      </w:r>
    </w:p>
    <w:p w14:paraId="35C28BCF" w14:textId="3F0F0206" w:rsidR="002F1748" w:rsidRDefault="00494C57" w:rsidP="002F1748">
      <w:pPr>
        <w:pStyle w:val="Achievement"/>
        <w:numPr>
          <w:ilvl w:val="1"/>
          <w:numId w:val="1"/>
        </w:numPr>
        <w:spacing w:after="0"/>
        <w:jc w:val="both"/>
      </w:pPr>
      <w:r w:rsidRPr="002F1748">
        <w:rPr>
          <w:lang w:val="tr-TR"/>
        </w:rPr>
        <w:t xml:space="preserve">Application of </w:t>
      </w:r>
      <w:proofErr w:type="spellStart"/>
      <w:r w:rsidRPr="002F1748">
        <w:rPr>
          <w:lang w:val="tr-TR"/>
        </w:rPr>
        <w:t>Brussels</w:t>
      </w:r>
      <w:proofErr w:type="spellEnd"/>
      <w:r w:rsidRPr="002F1748">
        <w:rPr>
          <w:lang w:val="tr-TR"/>
        </w:rPr>
        <w:t xml:space="preserve"> I </w:t>
      </w:r>
      <w:proofErr w:type="spellStart"/>
      <w:r w:rsidRPr="002F1748">
        <w:rPr>
          <w:lang w:val="tr-TR"/>
        </w:rPr>
        <w:t>Regulation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and</w:t>
      </w:r>
      <w:proofErr w:type="spellEnd"/>
      <w:r w:rsidRPr="002F1748">
        <w:rPr>
          <w:lang w:val="tr-TR"/>
        </w:rPr>
        <w:t xml:space="preserve"> </w:t>
      </w:r>
      <w:proofErr w:type="spellStart"/>
      <w:r w:rsidR="00DC3A28" w:rsidRPr="002F1748">
        <w:rPr>
          <w:lang w:val="tr-TR"/>
        </w:rPr>
        <w:t>P</w:t>
      </w:r>
      <w:r w:rsidRPr="002F1748">
        <w:rPr>
          <w:lang w:val="tr-TR"/>
        </w:rPr>
        <w:t>roperty</w:t>
      </w:r>
      <w:proofErr w:type="spellEnd"/>
      <w:r w:rsidRPr="002F1748">
        <w:rPr>
          <w:lang w:val="tr-TR"/>
        </w:rPr>
        <w:t xml:space="preserve"> </w:t>
      </w:r>
      <w:proofErr w:type="spellStart"/>
      <w:r w:rsidR="00DC3A28" w:rsidRPr="002F1748">
        <w:rPr>
          <w:lang w:val="tr-TR"/>
        </w:rPr>
        <w:t>D</w:t>
      </w:r>
      <w:r w:rsidRPr="002F1748">
        <w:rPr>
          <w:lang w:val="tr-TR"/>
        </w:rPr>
        <w:t>isputes</w:t>
      </w:r>
      <w:proofErr w:type="spellEnd"/>
      <w:r w:rsidRPr="002F1748">
        <w:rPr>
          <w:lang w:val="tr-TR"/>
        </w:rPr>
        <w:t xml:space="preserve"> in </w:t>
      </w:r>
      <w:proofErr w:type="spellStart"/>
      <w:r w:rsidRPr="002F1748">
        <w:rPr>
          <w:lang w:val="tr-TR"/>
        </w:rPr>
        <w:t>Cyprus</w:t>
      </w:r>
      <w:proofErr w:type="spellEnd"/>
      <w:r w:rsidRPr="002F1748">
        <w:rPr>
          <w:lang w:val="tr-TR"/>
        </w:rPr>
        <w:t xml:space="preserve">: </w:t>
      </w:r>
      <w:proofErr w:type="spellStart"/>
      <w:r w:rsidRPr="002F1748">
        <w:rPr>
          <w:lang w:val="tr-TR"/>
        </w:rPr>
        <w:t>Reflections</w:t>
      </w:r>
      <w:proofErr w:type="spellEnd"/>
      <w:r w:rsidRPr="002F1748">
        <w:rPr>
          <w:lang w:val="tr-TR"/>
        </w:rPr>
        <w:t xml:space="preserve"> on </w:t>
      </w:r>
      <w:proofErr w:type="spellStart"/>
      <w:r w:rsidRPr="002F1748">
        <w:rPr>
          <w:lang w:val="tr-TR"/>
        </w:rPr>
        <w:t>the</w:t>
      </w:r>
      <w:proofErr w:type="spellEnd"/>
      <w:r w:rsidRPr="002F1748">
        <w:rPr>
          <w:lang w:val="tr-TR"/>
        </w:rPr>
        <w:t xml:space="preserve"> </w:t>
      </w:r>
      <w:proofErr w:type="spellStart"/>
      <w:r w:rsidRPr="002F1748">
        <w:rPr>
          <w:lang w:val="tr-TR"/>
        </w:rPr>
        <w:t>Orams</w:t>
      </w:r>
      <w:proofErr w:type="spellEnd"/>
      <w:r w:rsidRPr="002F1748">
        <w:rPr>
          <w:lang w:val="tr-TR"/>
        </w:rPr>
        <w:t xml:space="preserve"> Case, 4</w:t>
      </w:r>
      <w:r w:rsidR="002F1748">
        <w:rPr>
          <w:lang w:val="tr-TR"/>
        </w:rPr>
        <w:t xml:space="preserve">th </w:t>
      </w:r>
      <w:r w:rsidRPr="002F1748">
        <w:rPr>
          <w:lang w:val="tr-TR"/>
        </w:rPr>
        <w:t xml:space="preserve">Journal of </w:t>
      </w:r>
      <w:proofErr w:type="spellStart"/>
      <w:r w:rsidRPr="002F1748">
        <w:rPr>
          <w:lang w:val="tr-TR"/>
        </w:rPr>
        <w:t>Private</w:t>
      </w:r>
      <w:proofErr w:type="spellEnd"/>
      <w:r w:rsidRPr="002F1748">
        <w:rPr>
          <w:lang w:val="tr-TR"/>
        </w:rPr>
        <w:t xml:space="preserve"> International </w:t>
      </w:r>
      <w:proofErr w:type="spellStart"/>
      <w:r w:rsidRPr="002F1748">
        <w:rPr>
          <w:lang w:val="tr-TR"/>
        </w:rPr>
        <w:t>Law</w:t>
      </w:r>
      <w:proofErr w:type="spellEnd"/>
      <w:r w:rsidRPr="002F1748">
        <w:rPr>
          <w:lang w:val="tr-TR"/>
        </w:rPr>
        <w:t xml:space="preserve"> Conference, Milan</w:t>
      </w:r>
      <w:r w:rsidR="003E48A0" w:rsidRPr="002F1748">
        <w:rPr>
          <w:lang w:val="tr-TR"/>
        </w:rPr>
        <w:t>o</w:t>
      </w:r>
      <w:r w:rsidRPr="002F1748">
        <w:rPr>
          <w:lang w:val="tr-TR"/>
        </w:rPr>
        <w:t xml:space="preserve">, 14-16 </w:t>
      </w:r>
      <w:r w:rsidR="003E48A0" w:rsidRPr="002F1748">
        <w:rPr>
          <w:lang w:val="tr-TR"/>
        </w:rPr>
        <w:t>Nisan</w:t>
      </w:r>
      <w:r w:rsidRPr="002F1748">
        <w:rPr>
          <w:lang w:val="tr-TR"/>
        </w:rPr>
        <w:t xml:space="preserve"> 2011.</w:t>
      </w:r>
    </w:p>
    <w:p w14:paraId="6F9BCC15" w14:textId="77777777" w:rsidR="002F1748" w:rsidRDefault="00AC50AB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3E48A0">
        <w:t>Lizbon</w:t>
      </w:r>
      <w:proofErr w:type="spellEnd"/>
      <w:r w:rsidRPr="003E48A0">
        <w:t xml:space="preserve"> </w:t>
      </w:r>
      <w:proofErr w:type="spellStart"/>
      <w:r w:rsidRPr="003E48A0">
        <w:t>Antlaşması</w:t>
      </w:r>
      <w:proofErr w:type="spellEnd"/>
      <w:r w:rsidRPr="003E48A0">
        <w:t xml:space="preserve"> </w:t>
      </w:r>
      <w:proofErr w:type="spellStart"/>
      <w:r w:rsidRPr="003E48A0">
        <w:t>Sonrası</w:t>
      </w:r>
      <w:proofErr w:type="spellEnd"/>
      <w:r w:rsidRPr="003E48A0">
        <w:t xml:space="preserve"> </w:t>
      </w:r>
      <w:proofErr w:type="spellStart"/>
      <w:r w:rsidRPr="003E48A0">
        <w:t>AB’nin</w:t>
      </w:r>
      <w:proofErr w:type="spellEnd"/>
      <w:r w:rsidRPr="003E48A0">
        <w:t xml:space="preserve"> </w:t>
      </w:r>
      <w:proofErr w:type="spellStart"/>
      <w:r w:rsidRPr="003E48A0">
        <w:t>Kurumsal</w:t>
      </w:r>
      <w:proofErr w:type="spellEnd"/>
      <w:r w:rsidRPr="003E48A0">
        <w:t xml:space="preserve"> </w:t>
      </w:r>
      <w:proofErr w:type="spellStart"/>
      <w:r w:rsidRPr="003E48A0">
        <w:t>Yapısı</w:t>
      </w:r>
      <w:proofErr w:type="spellEnd"/>
      <w:r w:rsidRPr="003E48A0">
        <w:t xml:space="preserve">, Ankara </w:t>
      </w:r>
      <w:proofErr w:type="spellStart"/>
      <w:r w:rsidRPr="003E48A0">
        <w:t>Üniversitesi</w:t>
      </w:r>
      <w:proofErr w:type="spellEnd"/>
      <w:r w:rsidRPr="003E48A0">
        <w:t xml:space="preserve"> </w:t>
      </w:r>
      <w:proofErr w:type="spellStart"/>
      <w:r w:rsidRPr="003E48A0">
        <w:t>Hukuk</w:t>
      </w:r>
      <w:proofErr w:type="spellEnd"/>
      <w:r w:rsidRPr="003E48A0">
        <w:t xml:space="preserve"> </w:t>
      </w:r>
      <w:proofErr w:type="spellStart"/>
      <w:r w:rsidRPr="003E48A0">
        <w:t>Fakültesi</w:t>
      </w:r>
      <w:proofErr w:type="spellEnd"/>
      <w:r w:rsidRPr="003E48A0">
        <w:t xml:space="preserve">, 10 </w:t>
      </w:r>
      <w:proofErr w:type="spellStart"/>
      <w:r w:rsidRPr="003E48A0">
        <w:t>Mayıs</w:t>
      </w:r>
      <w:proofErr w:type="spellEnd"/>
      <w:r w:rsidRPr="003E48A0">
        <w:t xml:space="preserve"> 2010, Ankara.</w:t>
      </w:r>
    </w:p>
    <w:p w14:paraId="4E3F7F9C" w14:textId="77777777" w:rsidR="002F1748" w:rsidRDefault="00726C43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2F1748">
        <w:rPr>
          <w:bCs/>
        </w:rPr>
        <w:t>AB’nin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Kurumsal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Yapısı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ve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Yargı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Düzeni</w:t>
      </w:r>
      <w:proofErr w:type="spellEnd"/>
      <w:r w:rsidRPr="002F1748">
        <w:rPr>
          <w:bCs/>
        </w:rPr>
        <w:t xml:space="preserve">, Ankara </w:t>
      </w:r>
      <w:proofErr w:type="spellStart"/>
      <w:r w:rsidRPr="002F1748">
        <w:rPr>
          <w:bCs/>
        </w:rPr>
        <w:t>Barosu</w:t>
      </w:r>
      <w:proofErr w:type="spellEnd"/>
      <w:r w:rsidRPr="002F1748">
        <w:rPr>
          <w:bCs/>
        </w:rPr>
        <w:t>, Mart</w:t>
      </w:r>
      <w:r w:rsidRPr="003E48A0">
        <w:t xml:space="preserve"> 2010. </w:t>
      </w:r>
    </w:p>
    <w:p w14:paraId="3A10CD2F" w14:textId="77777777" w:rsidR="002F1748" w:rsidRDefault="00726C43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2F1748">
        <w:rPr>
          <w:bCs/>
        </w:rPr>
        <w:t>AB’nin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Kurumsal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Yapısı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ve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Yargı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Düzeni</w:t>
      </w:r>
      <w:proofErr w:type="spellEnd"/>
      <w:r w:rsidRPr="002F1748">
        <w:rPr>
          <w:bCs/>
        </w:rPr>
        <w:t xml:space="preserve">, Ankara </w:t>
      </w:r>
      <w:proofErr w:type="spellStart"/>
      <w:r w:rsidRPr="002F1748">
        <w:rPr>
          <w:bCs/>
        </w:rPr>
        <w:t>Barosu</w:t>
      </w:r>
      <w:proofErr w:type="spellEnd"/>
      <w:r w:rsidRPr="002F1748">
        <w:rPr>
          <w:bCs/>
        </w:rPr>
        <w:t>, Mart</w:t>
      </w:r>
      <w:r w:rsidRPr="003E48A0">
        <w:t xml:space="preserve"> 2009.  </w:t>
      </w:r>
    </w:p>
    <w:p w14:paraId="7375E837" w14:textId="77777777" w:rsidR="002F1748" w:rsidRDefault="00726C43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2F1748">
        <w:rPr>
          <w:bCs/>
        </w:rPr>
        <w:t>Adalet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Divanı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Kararları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Işığında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Topluluk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Hukukunun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Genel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Nitelikleri</w:t>
      </w:r>
      <w:proofErr w:type="spellEnd"/>
      <w:r w:rsidRPr="002F1748">
        <w:rPr>
          <w:bCs/>
        </w:rPr>
        <w:t xml:space="preserve">, İstanbul </w:t>
      </w:r>
      <w:proofErr w:type="spellStart"/>
      <w:r w:rsidRPr="002F1748">
        <w:rPr>
          <w:bCs/>
        </w:rPr>
        <w:t>Valiliği</w:t>
      </w:r>
      <w:proofErr w:type="spellEnd"/>
      <w:r w:rsidRPr="002F1748">
        <w:rPr>
          <w:bCs/>
        </w:rPr>
        <w:t xml:space="preserve">, İstanbul, 28 </w:t>
      </w:r>
      <w:proofErr w:type="spellStart"/>
      <w:r w:rsidRPr="002F1748">
        <w:rPr>
          <w:bCs/>
        </w:rPr>
        <w:t>Haziran</w:t>
      </w:r>
      <w:proofErr w:type="spellEnd"/>
      <w:r w:rsidRPr="002F1748">
        <w:rPr>
          <w:bCs/>
        </w:rPr>
        <w:t xml:space="preserve"> 2007 (</w:t>
      </w:r>
      <w:proofErr w:type="spellStart"/>
      <w:r w:rsidRPr="002F1748">
        <w:rPr>
          <w:bCs/>
        </w:rPr>
        <w:t>Avrupa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Komisyonu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Bilgilendirme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ve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Destek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Projesi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kapsamında</w:t>
      </w:r>
      <w:proofErr w:type="spellEnd"/>
      <w:r w:rsidRPr="002F1748">
        <w:rPr>
          <w:bCs/>
        </w:rPr>
        <w:t>).</w:t>
      </w:r>
    </w:p>
    <w:p w14:paraId="7461F3D6" w14:textId="77777777" w:rsidR="002F1748" w:rsidRDefault="00726C43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2F1748">
        <w:rPr>
          <w:bCs/>
        </w:rPr>
        <w:t>AB’nin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Kurumsal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Yapısı</w:t>
      </w:r>
      <w:proofErr w:type="spellEnd"/>
      <w:r w:rsidRPr="002F1748">
        <w:rPr>
          <w:bCs/>
        </w:rPr>
        <w:t xml:space="preserve">, Ankara </w:t>
      </w:r>
      <w:proofErr w:type="spellStart"/>
      <w:r w:rsidRPr="002F1748">
        <w:rPr>
          <w:bCs/>
        </w:rPr>
        <w:t>Barosu</w:t>
      </w:r>
      <w:proofErr w:type="spellEnd"/>
      <w:r w:rsidRPr="002F1748">
        <w:rPr>
          <w:bCs/>
        </w:rPr>
        <w:t xml:space="preserve">, Nisan </w:t>
      </w:r>
      <w:proofErr w:type="gramStart"/>
      <w:r w:rsidRPr="003E48A0">
        <w:t xml:space="preserve">2007 </w:t>
      </w:r>
      <w:r w:rsidRPr="002F1748">
        <w:rPr>
          <w:bCs/>
        </w:rPr>
        <w:t xml:space="preserve"> (</w:t>
      </w:r>
      <w:proofErr w:type="spellStart"/>
      <w:proofErr w:type="gramEnd"/>
      <w:r w:rsidRPr="002F1748">
        <w:rPr>
          <w:bCs/>
        </w:rPr>
        <w:t>Avrupa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Komisyonu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Bilgilendirme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ve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Destek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Projesi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kapsamında</w:t>
      </w:r>
      <w:proofErr w:type="spellEnd"/>
      <w:r w:rsidRPr="002F1748">
        <w:rPr>
          <w:bCs/>
        </w:rPr>
        <w:t>)</w:t>
      </w:r>
      <w:r w:rsidRPr="003E48A0">
        <w:t xml:space="preserve">.  </w:t>
      </w:r>
    </w:p>
    <w:p w14:paraId="2297A42B" w14:textId="77777777" w:rsidR="002F1748" w:rsidRDefault="00726C43" w:rsidP="002F1748">
      <w:pPr>
        <w:pStyle w:val="Achievement"/>
        <w:numPr>
          <w:ilvl w:val="1"/>
          <w:numId w:val="1"/>
        </w:numPr>
        <w:spacing w:after="0"/>
        <w:jc w:val="both"/>
      </w:pPr>
      <w:r w:rsidRPr="002F1748">
        <w:rPr>
          <w:lang w:val="de-DE"/>
        </w:rPr>
        <w:t xml:space="preserve">AB </w:t>
      </w:r>
      <w:proofErr w:type="spellStart"/>
      <w:r w:rsidRPr="002F1748">
        <w:rPr>
          <w:lang w:val="de-DE"/>
        </w:rPr>
        <w:t>Kurumsal</w:t>
      </w:r>
      <w:proofErr w:type="spellEnd"/>
      <w:r w:rsidRPr="002F1748">
        <w:rPr>
          <w:lang w:val="de-DE"/>
        </w:rPr>
        <w:t xml:space="preserve"> </w:t>
      </w:r>
      <w:proofErr w:type="spellStart"/>
      <w:r w:rsidRPr="002F1748">
        <w:rPr>
          <w:lang w:val="de-DE"/>
        </w:rPr>
        <w:t>Hukuku</w:t>
      </w:r>
      <w:proofErr w:type="spellEnd"/>
      <w:r w:rsidRPr="002F1748">
        <w:rPr>
          <w:lang w:val="de-DE"/>
        </w:rPr>
        <w:t>, Ankara, Mart 2006.</w:t>
      </w:r>
    </w:p>
    <w:p w14:paraId="4D886325" w14:textId="77777777" w:rsidR="002F1748" w:rsidRDefault="00AC50AB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2F1748">
        <w:rPr>
          <w:bCs/>
        </w:rPr>
        <w:t>Müzakere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Sürecinde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Yargı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Reformu</w:t>
      </w:r>
      <w:proofErr w:type="spellEnd"/>
      <w:r w:rsidRPr="002F1748">
        <w:rPr>
          <w:bCs/>
        </w:rPr>
        <w:t xml:space="preserve">, Ankara </w:t>
      </w:r>
      <w:proofErr w:type="spellStart"/>
      <w:r w:rsidRPr="002F1748">
        <w:rPr>
          <w:bCs/>
        </w:rPr>
        <w:t>Barosu</w:t>
      </w:r>
      <w:proofErr w:type="spellEnd"/>
      <w:r w:rsidRPr="002F1748">
        <w:rPr>
          <w:bCs/>
        </w:rPr>
        <w:t xml:space="preserve">- </w:t>
      </w:r>
      <w:proofErr w:type="spellStart"/>
      <w:r w:rsidRPr="002F1748">
        <w:rPr>
          <w:bCs/>
        </w:rPr>
        <w:t>Türkiye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Barolar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Birliği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tarafından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düzenlenen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Müzakere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Sürecinde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Yargı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Reformu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Konulu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Uluslararası</w:t>
      </w:r>
      <w:proofErr w:type="spellEnd"/>
      <w:r w:rsidRPr="002F1748">
        <w:rPr>
          <w:bCs/>
        </w:rPr>
        <w:t xml:space="preserve"> </w:t>
      </w:r>
      <w:proofErr w:type="spellStart"/>
      <w:r w:rsidRPr="002F1748">
        <w:rPr>
          <w:bCs/>
        </w:rPr>
        <w:t>Konferans</w:t>
      </w:r>
      <w:proofErr w:type="spellEnd"/>
      <w:r w:rsidRPr="002F1748">
        <w:rPr>
          <w:bCs/>
        </w:rPr>
        <w:t>, Ankara, 6 Nisan 2006</w:t>
      </w:r>
      <w:r w:rsidRPr="002F1748">
        <w:rPr>
          <w:lang w:val="tr-TR"/>
        </w:rPr>
        <w:t>.</w:t>
      </w:r>
    </w:p>
    <w:p w14:paraId="4A3EBE6C" w14:textId="6441BB56" w:rsidR="00494C57" w:rsidRDefault="00AC50AB" w:rsidP="002F1748">
      <w:pPr>
        <w:pStyle w:val="Achievement"/>
        <w:numPr>
          <w:ilvl w:val="1"/>
          <w:numId w:val="1"/>
        </w:numPr>
        <w:spacing w:after="0"/>
        <w:jc w:val="both"/>
      </w:pPr>
      <w:proofErr w:type="spellStart"/>
      <w:r w:rsidRPr="003E48A0">
        <w:t>Türkiye’de</w:t>
      </w:r>
      <w:proofErr w:type="spellEnd"/>
      <w:r w:rsidRPr="003E48A0">
        <w:t xml:space="preserve"> Bilgi </w:t>
      </w:r>
      <w:proofErr w:type="spellStart"/>
      <w:r w:rsidRPr="003E48A0">
        <w:t>Edinme</w:t>
      </w:r>
      <w:proofErr w:type="spellEnd"/>
      <w:r w:rsidRPr="003E48A0">
        <w:t xml:space="preserve"> </w:t>
      </w:r>
      <w:proofErr w:type="spellStart"/>
      <w:r w:rsidRPr="003E48A0">
        <w:t>Hakkı</w:t>
      </w:r>
      <w:proofErr w:type="spellEnd"/>
      <w:r w:rsidRPr="003E48A0">
        <w:t xml:space="preserve"> </w:t>
      </w:r>
      <w:proofErr w:type="spellStart"/>
      <w:r w:rsidRPr="003E48A0">
        <w:t>ve</w:t>
      </w:r>
      <w:proofErr w:type="spellEnd"/>
      <w:r w:rsidRPr="003E48A0">
        <w:t xml:space="preserve"> </w:t>
      </w:r>
      <w:proofErr w:type="spellStart"/>
      <w:r w:rsidRPr="003E48A0">
        <w:t>Uygulanması</w:t>
      </w:r>
      <w:proofErr w:type="spellEnd"/>
      <w:r w:rsidRPr="003E48A0">
        <w:t xml:space="preserve">, </w:t>
      </w:r>
      <w:proofErr w:type="spellStart"/>
      <w:r w:rsidRPr="003E48A0">
        <w:t>Çevresel</w:t>
      </w:r>
      <w:proofErr w:type="spellEnd"/>
      <w:r w:rsidRPr="003E48A0">
        <w:t xml:space="preserve"> </w:t>
      </w:r>
      <w:proofErr w:type="spellStart"/>
      <w:r w:rsidRPr="003E48A0">
        <w:t>Veriye</w:t>
      </w:r>
      <w:proofErr w:type="spellEnd"/>
      <w:r w:rsidRPr="003E48A0">
        <w:t xml:space="preserve"> </w:t>
      </w:r>
      <w:proofErr w:type="spellStart"/>
      <w:r w:rsidRPr="003E48A0">
        <w:t>Erişim</w:t>
      </w:r>
      <w:proofErr w:type="spellEnd"/>
      <w:r w:rsidRPr="003E48A0">
        <w:t xml:space="preserve"> </w:t>
      </w:r>
      <w:proofErr w:type="spellStart"/>
      <w:r w:rsidRPr="003E48A0">
        <w:t>Konferansı</w:t>
      </w:r>
      <w:proofErr w:type="spellEnd"/>
      <w:r w:rsidRPr="003E48A0">
        <w:t xml:space="preserve">, Ankara, 26-27 </w:t>
      </w:r>
      <w:proofErr w:type="spellStart"/>
      <w:r w:rsidRPr="003E48A0">
        <w:t>Eylül</w:t>
      </w:r>
      <w:proofErr w:type="spellEnd"/>
      <w:r w:rsidRPr="003E48A0">
        <w:t xml:space="preserve"> 2005.</w:t>
      </w:r>
    </w:p>
    <w:p w14:paraId="6FBD7276" w14:textId="77777777" w:rsidR="0026007B" w:rsidRPr="002F1748" w:rsidRDefault="0026007B" w:rsidP="00906269">
      <w:pPr>
        <w:pStyle w:val="Achievement"/>
        <w:numPr>
          <w:ilvl w:val="0"/>
          <w:numId w:val="0"/>
        </w:numPr>
        <w:spacing w:after="0"/>
        <w:jc w:val="both"/>
      </w:pPr>
    </w:p>
    <w:p w14:paraId="641C1FDB" w14:textId="77777777" w:rsidR="00494C57" w:rsidRPr="003E48A0" w:rsidRDefault="00E862B4" w:rsidP="000B7356">
      <w:pPr>
        <w:numPr>
          <w:ilvl w:val="0"/>
          <w:numId w:val="1"/>
        </w:numPr>
        <w:tabs>
          <w:tab w:val="left" w:pos="284"/>
          <w:tab w:val="left" w:pos="1276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VERDİĞİ DERSLER</w:t>
      </w:r>
    </w:p>
    <w:p w14:paraId="25FF009B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42C7114D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304 </w:t>
      </w:r>
      <w:r w:rsidR="00E862B4" w:rsidRPr="003E48A0">
        <w:rPr>
          <w:sz w:val="24"/>
          <w:szCs w:val="24"/>
        </w:rPr>
        <w:t xml:space="preserve">Uluslararası Özel Hukuk </w:t>
      </w:r>
    </w:p>
    <w:p w14:paraId="69EF8C64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lastRenderedPageBreak/>
        <w:t>Law</w:t>
      </w:r>
      <w:proofErr w:type="spellEnd"/>
      <w:r w:rsidRPr="003E48A0">
        <w:rPr>
          <w:sz w:val="24"/>
          <w:szCs w:val="24"/>
        </w:rPr>
        <w:t xml:space="preserve"> 413 </w:t>
      </w:r>
      <w:r w:rsidR="00E862B4" w:rsidRPr="003E48A0">
        <w:rPr>
          <w:sz w:val="24"/>
          <w:szCs w:val="24"/>
        </w:rPr>
        <w:t>Avrupa Birliği Hukuku</w:t>
      </w:r>
    </w:p>
    <w:p w14:paraId="25E9B4DE" w14:textId="017A9A68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406 </w:t>
      </w:r>
      <w:r w:rsidR="00245B81">
        <w:rPr>
          <w:sz w:val="24"/>
          <w:szCs w:val="24"/>
        </w:rPr>
        <w:t xml:space="preserve">Milletlerarası Ticari Tahkim/ </w:t>
      </w:r>
      <w:r w:rsidR="00E862B4" w:rsidRPr="003E48A0">
        <w:rPr>
          <w:sz w:val="24"/>
          <w:szCs w:val="24"/>
        </w:rPr>
        <w:t>Uluslararası Ticaret Hukuku</w:t>
      </w:r>
    </w:p>
    <w:p w14:paraId="73D17B83" w14:textId="258D6439" w:rsidR="00EA616B" w:rsidRDefault="00EA616B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</w:t>
      </w:r>
      <w:r w:rsidR="008E50AA">
        <w:rPr>
          <w:sz w:val="24"/>
          <w:szCs w:val="24"/>
        </w:rPr>
        <w:t>482 Avrupa ve Uluslararası Göç Hukuku</w:t>
      </w:r>
    </w:p>
    <w:p w14:paraId="11CC68A4" w14:textId="1A957C62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427 </w:t>
      </w:r>
      <w:r w:rsidR="00E862B4" w:rsidRPr="003E48A0">
        <w:rPr>
          <w:sz w:val="24"/>
          <w:szCs w:val="24"/>
        </w:rPr>
        <w:t>Vatandaşlık ve Yabancılar Hukuku</w:t>
      </w:r>
    </w:p>
    <w:p w14:paraId="69D713B2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467 </w:t>
      </w:r>
      <w:r w:rsidR="00E862B4" w:rsidRPr="003E48A0">
        <w:rPr>
          <w:sz w:val="24"/>
          <w:szCs w:val="24"/>
        </w:rPr>
        <w:t>Milletlerarası Aile Huku</w:t>
      </w:r>
      <w:r w:rsidR="00DC3A28" w:rsidRPr="003E48A0">
        <w:rPr>
          <w:sz w:val="24"/>
          <w:szCs w:val="24"/>
        </w:rPr>
        <w:t>ku</w:t>
      </w:r>
    </w:p>
    <w:p w14:paraId="7B1B95BC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376 </w:t>
      </w:r>
      <w:r w:rsidR="00E862B4" w:rsidRPr="003E48A0">
        <w:rPr>
          <w:sz w:val="24"/>
          <w:szCs w:val="24"/>
        </w:rPr>
        <w:t>İngiliz Hukukunda Seçilmiş Konular</w:t>
      </w:r>
    </w:p>
    <w:p w14:paraId="6C4C5A16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460 </w:t>
      </w:r>
      <w:r w:rsidR="00E862B4" w:rsidRPr="003E48A0">
        <w:rPr>
          <w:sz w:val="24"/>
          <w:szCs w:val="24"/>
        </w:rPr>
        <w:t>AB- Türkiye İlişkilerinin Hukuki Boyutu</w:t>
      </w:r>
      <w:r w:rsidRPr="003E48A0">
        <w:rPr>
          <w:sz w:val="24"/>
          <w:szCs w:val="24"/>
        </w:rPr>
        <w:t xml:space="preserve"> </w:t>
      </w:r>
    </w:p>
    <w:p w14:paraId="4828E385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424 </w:t>
      </w:r>
      <w:r w:rsidR="00E862B4" w:rsidRPr="003E48A0">
        <w:rPr>
          <w:sz w:val="24"/>
          <w:szCs w:val="24"/>
        </w:rPr>
        <w:t>AB Maddi Hukuku</w:t>
      </w:r>
    </w:p>
    <w:p w14:paraId="63AD43F3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</w:rPr>
      </w:pPr>
      <w:proofErr w:type="spellStart"/>
      <w:r w:rsidRPr="003E48A0">
        <w:rPr>
          <w:sz w:val="24"/>
          <w:szCs w:val="24"/>
        </w:rPr>
        <w:t>Law</w:t>
      </w:r>
      <w:proofErr w:type="spellEnd"/>
      <w:r w:rsidRPr="003E48A0">
        <w:rPr>
          <w:sz w:val="24"/>
          <w:szCs w:val="24"/>
        </w:rPr>
        <w:t xml:space="preserve"> 453 </w:t>
      </w:r>
      <w:r w:rsidR="00E862B4" w:rsidRPr="003E48A0">
        <w:rPr>
          <w:sz w:val="24"/>
          <w:szCs w:val="24"/>
        </w:rPr>
        <w:t>AB Uluslararası Özel Hukuku</w:t>
      </w:r>
      <w:r w:rsidRPr="003E48A0">
        <w:rPr>
          <w:sz w:val="24"/>
          <w:szCs w:val="24"/>
        </w:rPr>
        <w:t xml:space="preserve">  </w:t>
      </w:r>
    </w:p>
    <w:p w14:paraId="1663CDF9" w14:textId="77777777" w:rsidR="00494C57" w:rsidRPr="003E48A0" w:rsidRDefault="00494C57" w:rsidP="003E48A0">
      <w:pPr>
        <w:tabs>
          <w:tab w:val="left" w:pos="284"/>
          <w:tab w:val="num" w:pos="709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2006BD0A" w14:textId="31352A2B" w:rsidR="00494C57" w:rsidRPr="008D7B05" w:rsidRDefault="00E862B4" w:rsidP="003E48A0">
      <w:pPr>
        <w:numPr>
          <w:ilvl w:val="0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LİSANSÜSTÜ TEZ DANIŞMANLI</w:t>
      </w:r>
      <w:r w:rsidR="008D7B05">
        <w:rPr>
          <w:b/>
          <w:sz w:val="24"/>
          <w:szCs w:val="24"/>
        </w:rPr>
        <w:t>ĞI</w:t>
      </w:r>
    </w:p>
    <w:p w14:paraId="420377C3" w14:textId="23CCC89F" w:rsidR="0013237B" w:rsidRDefault="0013237B" w:rsidP="000B7356">
      <w:pPr>
        <w:pStyle w:val="Betreff"/>
        <w:numPr>
          <w:ilvl w:val="1"/>
          <w:numId w:val="1"/>
        </w:numPr>
        <w:spacing w:before="240"/>
        <w:rPr>
          <w:rFonts w:ascii="Times New Roman" w:hAnsi="Times New Roman" w:cs="Times New Roman"/>
          <w:b w:val="0"/>
          <w:sz w:val="24"/>
          <w:szCs w:val="24"/>
          <w:lang w:val="tr-TR"/>
        </w:rPr>
      </w:pPr>
      <w:r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Elçin Aktan, Doktora, </w:t>
      </w:r>
      <w:r w:rsidR="001009CF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“Milletlerarası Özel Hukukta </w:t>
      </w:r>
      <w:proofErr w:type="spellStart"/>
      <w:r w:rsidR="001009CF">
        <w:rPr>
          <w:rFonts w:ascii="Times New Roman" w:hAnsi="Times New Roman" w:cs="Times New Roman"/>
          <w:b w:val="0"/>
          <w:sz w:val="24"/>
          <w:szCs w:val="24"/>
          <w:lang w:val="tr-TR"/>
        </w:rPr>
        <w:t>Blokzincirine</w:t>
      </w:r>
      <w:proofErr w:type="spellEnd"/>
      <w:r w:rsidR="001009CF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Dayalı Akıllı Sözleşmelere Uygulanacak Hukuk”, Bilkent Üniversitesi (2022- Devam Ediyor)</w:t>
      </w:r>
    </w:p>
    <w:p w14:paraId="7637710A" w14:textId="5EB0DC62" w:rsidR="00FA5180" w:rsidRDefault="00FA5180" w:rsidP="000B7356">
      <w:pPr>
        <w:pStyle w:val="Betreff"/>
        <w:numPr>
          <w:ilvl w:val="1"/>
          <w:numId w:val="1"/>
        </w:numPr>
        <w:spacing w:before="240"/>
        <w:rPr>
          <w:rFonts w:ascii="Times New Roman" w:hAnsi="Times New Roman" w:cs="Times New Roman"/>
          <w:b w:val="0"/>
          <w:sz w:val="24"/>
          <w:szCs w:val="24"/>
          <w:lang w:val="tr-TR"/>
        </w:rPr>
      </w:pPr>
      <w:r>
        <w:rPr>
          <w:rFonts w:ascii="Times New Roman" w:hAnsi="Times New Roman" w:cs="Times New Roman"/>
          <w:b w:val="0"/>
          <w:sz w:val="24"/>
          <w:szCs w:val="24"/>
          <w:lang w:val="tr-TR"/>
        </w:rPr>
        <w:t>Anıl Sena Bayındır, Yüksek Lisans, “</w:t>
      </w:r>
      <w:r w:rsidR="00AF7CA2">
        <w:rPr>
          <w:rFonts w:ascii="Times New Roman" w:hAnsi="Times New Roman" w:cs="Times New Roman"/>
          <w:b w:val="0"/>
          <w:sz w:val="24"/>
          <w:szCs w:val="24"/>
          <w:lang w:val="tr-TR"/>
        </w:rPr>
        <w:t>Yapay Zekânın Ortaya Koyduğu Buluşların Patent Koruması”, Bilkent Üniversitesi (201</w:t>
      </w:r>
      <w:r w:rsidR="00400F06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9- </w:t>
      </w:r>
      <w:r w:rsidR="003A6242">
        <w:rPr>
          <w:rFonts w:ascii="Times New Roman" w:hAnsi="Times New Roman" w:cs="Times New Roman"/>
          <w:b w:val="0"/>
          <w:sz w:val="24"/>
          <w:szCs w:val="24"/>
          <w:lang w:val="tr-TR"/>
        </w:rPr>
        <w:t>2021</w:t>
      </w:r>
      <w:r w:rsidR="00400F06">
        <w:rPr>
          <w:rFonts w:ascii="Times New Roman" w:hAnsi="Times New Roman" w:cs="Times New Roman"/>
          <w:b w:val="0"/>
          <w:sz w:val="24"/>
          <w:szCs w:val="24"/>
          <w:lang w:val="tr-TR"/>
        </w:rPr>
        <w:t>)</w:t>
      </w:r>
      <w:r w:rsidR="003A6242">
        <w:rPr>
          <w:rFonts w:ascii="Times New Roman" w:hAnsi="Times New Roman" w:cs="Times New Roman"/>
          <w:b w:val="0"/>
          <w:sz w:val="24"/>
          <w:szCs w:val="24"/>
          <w:lang w:val="tr-TR"/>
        </w:rPr>
        <w:t>.</w:t>
      </w:r>
    </w:p>
    <w:p w14:paraId="3D8EEEC4" w14:textId="00119F7D" w:rsidR="00494C57" w:rsidRDefault="00494C57" w:rsidP="000B7356">
      <w:pPr>
        <w:pStyle w:val="Betreff"/>
        <w:numPr>
          <w:ilvl w:val="1"/>
          <w:numId w:val="1"/>
        </w:numPr>
        <w:spacing w:before="240"/>
        <w:rPr>
          <w:rFonts w:ascii="Times New Roman" w:hAnsi="Times New Roman" w:cs="Times New Roman"/>
          <w:b w:val="0"/>
          <w:sz w:val="24"/>
          <w:szCs w:val="24"/>
          <w:lang w:val="tr-TR"/>
        </w:rPr>
      </w:pPr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Belkıs Vural- Çelenk, </w:t>
      </w:r>
      <w:r w:rsidR="00E862B4"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Doktora,</w:t>
      </w:r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“Application of Third Country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Overriding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Mandatory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Rules</w:t>
      </w:r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softHyphen/>
        <w:t xml:space="preserve">-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Analytical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Comparison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of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Swiss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,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Turkish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and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European</w:t>
      </w:r>
      <w:proofErr w:type="spellEnd"/>
      <w:r w:rsidR="0026007B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Union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Law</w:t>
      </w:r>
      <w:proofErr w:type="spellEnd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”, </w:t>
      </w:r>
      <w:proofErr w:type="spellStart"/>
      <w:r w:rsidR="00E862B4"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Luzern</w:t>
      </w:r>
      <w:proofErr w:type="spellEnd"/>
      <w:r w:rsidR="00E862B4"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Üniversitesi, İsviçre (</w:t>
      </w:r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Prof. Dr. Andreas </w:t>
      </w:r>
      <w:proofErr w:type="spellStart"/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Furrer</w:t>
      </w:r>
      <w:proofErr w:type="spellEnd"/>
      <w:r w:rsidR="00E862B4"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gramStart"/>
      <w:r w:rsidR="00E862B4"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ile birlikte</w:t>
      </w:r>
      <w:proofErr w:type="gramEnd"/>
      <w:r w:rsidR="00E862B4"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>)</w:t>
      </w:r>
      <w:r w:rsidRPr="003E48A0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(2014- 2018). </w:t>
      </w:r>
    </w:p>
    <w:p w14:paraId="78D3F4B8" w14:textId="77777777" w:rsidR="001009CF" w:rsidRPr="003E48A0" w:rsidRDefault="001009CF" w:rsidP="001009CF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766034F2" w14:textId="157DEE3D" w:rsidR="001009CF" w:rsidRPr="001009CF" w:rsidRDefault="001009CF" w:rsidP="001009CF">
      <w:pPr>
        <w:pStyle w:val="ListeParagraf"/>
        <w:numPr>
          <w:ilvl w:val="0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lang w:val="tr-TR"/>
        </w:rPr>
      </w:pPr>
      <w:r w:rsidRPr="001009CF">
        <w:rPr>
          <w:b/>
          <w:lang w:val="tr-TR"/>
        </w:rPr>
        <w:t>AKADEMİK İLGİ ALANLARI</w:t>
      </w:r>
    </w:p>
    <w:p w14:paraId="63DC1CBA" w14:textId="77777777" w:rsidR="001009CF" w:rsidRPr="003E48A0" w:rsidRDefault="001009CF" w:rsidP="001009CF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480"/>
        <w:jc w:val="both"/>
        <w:rPr>
          <w:b/>
          <w:sz w:val="24"/>
          <w:szCs w:val="24"/>
        </w:rPr>
      </w:pPr>
    </w:p>
    <w:p w14:paraId="0E46EC4E" w14:textId="77777777" w:rsidR="001009CF" w:rsidRDefault="001009CF" w:rsidP="001009CF">
      <w:pPr>
        <w:numPr>
          <w:ilvl w:val="1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 Milletlerarası Usul Hukuku</w:t>
      </w:r>
    </w:p>
    <w:p w14:paraId="51E432EB" w14:textId="77777777" w:rsidR="001009CF" w:rsidRPr="003E48A0" w:rsidRDefault="001009CF" w:rsidP="001009CF">
      <w:pPr>
        <w:numPr>
          <w:ilvl w:val="1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Milletlerarası Tahkim Hukuku</w:t>
      </w:r>
    </w:p>
    <w:p w14:paraId="3A823F42" w14:textId="77777777" w:rsidR="001009CF" w:rsidRPr="003E48A0" w:rsidRDefault="001009CF" w:rsidP="001009CF">
      <w:pPr>
        <w:numPr>
          <w:ilvl w:val="1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 Milletlerarası Yatırım Hukuku </w:t>
      </w:r>
    </w:p>
    <w:p w14:paraId="31C1914E" w14:textId="77777777" w:rsidR="001009CF" w:rsidRPr="003E48A0" w:rsidRDefault="001009CF" w:rsidP="001009CF">
      <w:pPr>
        <w:numPr>
          <w:ilvl w:val="1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 Kanunlar İhtilafı Hukuku</w:t>
      </w:r>
    </w:p>
    <w:p w14:paraId="69F03E5E" w14:textId="77777777" w:rsidR="001009CF" w:rsidRPr="003E48A0" w:rsidRDefault="001009CF" w:rsidP="001009CF">
      <w:pPr>
        <w:numPr>
          <w:ilvl w:val="1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 Uluslararası Göç Hukuku</w:t>
      </w:r>
    </w:p>
    <w:p w14:paraId="40957E9B" w14:textId="77777777" w:rsidR="001009CF" w:rsidRDefault="001009CF" w:rsidP="001009CF">
      <w:pPr>
        <w:numPr>
          <w:ilvl w:val="1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 Vatandaşlık ve Yabancılar Hukuku</w:t>
      </w:r>
    </w:p>
    <w:p w14:paraId="4226CDB6" w14:textId="77777777" w:rsidR="001009CF" w:rsidRPr="003E48A0" w:rsidRDefault="001009CF" w:rsidP="001009CF">
      <w:pPr>
        <w:numPr>
          <w:ilvl w:val="1"/>
          <w:numId w:val="1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Avrupa Birliği Hukuku</w:t>
      </w:r>
    </w:p>
    <w:p w14:paraId="5ECED909" w14:textId="77777777" w:rsidR="00396485" w:rsidRPr="003E48A0" w:rsidRDefault="00396485" w:rsidP="003E48A0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163B6AA4" w14:textId="77777777" w:rsidR="00494C57" w:rsidRPr="003E48A0" w:rsidRDefault="00E862B4" w:rsidP="003E48A0">
      <w:pPr>
        <w:numPr>
          <w:ilvl w:val="0"/>
          <w:numId w:val="2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</w:rPr>
        <w:t>YAYINLAR</w:t>
      </w:r>
    </w:p>
    <w:p w14:paraId="0076C071" w14:textId="77777777" w:rsidR="00494C57" w:rsidRPr="003E48A0" w:rsidRDefault="00494C57" w:rsidP="003E48A0">
      <w:pPr>
        <w:tabs>
          <w:tab w:val="left" w:pos="284"/>
          <w:tab w:val="left" w:pos="567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66C15EA1" w14:textId="77777777" w:rsidR="00494C57" w:rsidRPr="002B767C" w:rsidRDefault="00E862B4" w:rsidP="002B767C">
      <w:pPr>
        <w:pStyle w:val="ListeParagraf"/>
        <w:numPr>
          <w:ilvl w:val="1"/>
          <w:numId w:val="2"/>
        </w:num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u w:val="single"/>
          <w:lang w:val="tr-TR"/>
        </w:rPr>
      </w:pPr>
      <w:r w:rsidRPr="002B767C">
        <w:rPr>
          <w:b/>
          <w:u w:val="single"/>
          <w:lang w:val="tr-TR"/>
        </w:rPr>
        <w:t>Doktora Tezi</w:t>
      </w:r>
    </w:p>
    <w:p w14:paraId="23582D71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570"/>
        <w:jc w:val="both"/>
        <w:rPr>
          <w:sz w:val="24"/>
          <w:szCs w:val="24"/>
          <w:u w:val="single"/>
        </w:rPr>
      </w:pPr>
    </w:p>
    <w:p w14:paraId="08D41D06" w14:textId="6622180D" w:rsidR="00494C57" w:rsidRPr="001009CF" w:rsidRDefault="00494C57" w:rsidP="001009CF">
      <w:pPr>
        <w:pStyle w:val="ListeParagraf"/>
        <w:numPr>
          <w:ilvl w:val="2"/>
          <w:numId w:val="2"/>
        </w:num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lang w:val="tr-TR"/>
        </w:rPr>
      </w:pPr>
      <w:proofErr w:type="spellStart"/>
      <w:r w:rsidRPr="001009CF">
        <w:rPr>
          <w:lang w:val="tr-TR"/>
        </w:rPr>
        <w:t>Konişmentodan</w:t>
      </w:r>
      <w:proofErr w:type="spellEnd"/>
      <w:r w:rsidRPr="001009CF">
        <w:rPr>
          <w:lang w:val="tr-TR"/>
        </w:rPr>
        <w:t xml:space="preserve"> Doğan Kanunlar İhtilâfı, </w:t>
      </w:r>
      <w:r w:rsidR="001009CF" w:rsidRPr="001009CF">
        <w:rPr>
          <w:lang w:val="tr-TR"/>
        </w:rPr>
        <w:t xml:space="preserve">Danışman: </w:t>
      </w:r>
      <w:r w:rsidRPr="001009CF">
        <w:rPr>
          <w:lang w:val="tr-TR"/>
        </w:rPr>
        <w:t xml:space="preserve">Prof. Dr. Tuğrul Arat, Ankara </w:t>
      </w:r>
      <w:r w:rsidR="00E862B4" w:rsidRPr="001009CF">
        <w:rPr>
          <w:lang w:val="tr-TR"/>
        </w:rPr>
        <w:t>Üniversitesi</w:t>
      </w:r>
      <w:r w:rsidR="001009CF">
        <w:rPr>
          <w:lang w:val="tr-TR"/>
        </w:rPr>
        <w:t>, Eylül 2007.</w:t>
      </w:r>
      <w:r w:rsidRPr="001009CF">
        <w:rPr>
          <w:lang w:val="tr-TR"/>
        </w:rPr>
        <w:t xml:space="preserve"> </w:t>
      </w:r>
    </w:p>
    <w:p w14:paraId="4C6A21E8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1EA39A00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  <w:u w:val="single"/>
        </w:rPr>
      </w:pPr>
      <w:r w:rsidRPr="003E48A0">
        <w:rPr>
          <w:b/>
          <w:sz w:val="24"/>
          <w:szCs w:val="24"/>
        </w:rPr>
        <w:t>10.2.</w:t>
      </w:r>
      <w:r w:rsidRPr="003E48A0">
        <w:rPr>
          <w:b/>
          <w:sz w:val="24"/>
          <w:szCs w:val="24"/>
        </w:rPr>
        <w:tab/>
      </w:r>
      <w:r w:rsidR="00E862B4" w:rsidRPr="003E48A0">
        <w:rPr>
          <w:b/>
          <w:sz w:val="24"/>
          <w:szCs w:val="24"/>
          <w:u w:val="single"/>
        </w:rPr>
        <w:t>Kitaplar</w:t>
      </w:r>
    </w:p>
    <w:p w14:paraId="0ED006DB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70D1691B" w14:textId="5E38B558" w:rsidR="00494C57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>10.2.1.</w:t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  <w:u w:val="single"/>
        </w:rPr>
        <w:t>Milletlerarası Usul Hukukunda Paralel Davalar</w:t>
      </w:r>
      <w:r w:rsidRPr="003E48A0">
        <w:rPr>
          <w:sz w:val="24"/>
          <w:szCs w:val="24"/>
        </w:rPr>
        <w:t>, Ankara: Yetkin, 2016</w:t>
      </w:r>
      <w:r w:rsidR="00E862B4" w:rsidRPr="003E48A0">
        <w:rPr>
          <w:sz w:val="24"/>
          <w:szCs w:val="24"/>
        </w:rPr>
        <w:t>.</w:t>
      </w:r>
    </w:p>
    <w:p w14:paraId="4091E39C" w14:textId="77777777" w:rsidR="001009CF" w:rsidRPr="003E48A0" w:rsidRDefault="001009CF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2CBA1C08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  <w:u w:val="single"/>
        </w:rPr>
      </w:pPr>
      <w:r w:rsidRPr="003E48A0">
        <w:rPr>
          <w:b/>
          <w:sz w:val="24"/>
          <w:szCs w:val="24"/>
        </w:rPr>
        <w:t>10.3.</w:t>
      </w:r>
      <w:r w:rsidRPr="003E48A0">
        <w:rPr>
          <w:b/>
          <w:sz w:val="24"/>
          <w:szCs w:val="24"/>
        </w:rPr>
        <w:tab/>
      </w:r>
      <w:r w:rsidRPr="003E48A0">
        <w:rPr>
          <w:b/>
          <w:sz w:val="24"/>
          <w:szCs w:val="24"/>
          <w:u w:val="single"/>
        </w:rPr>
        <w:t>Ed</w:t>
      </w:r>
      <w:r w:rsidR="00E862B4" w:rsidRPr="003E48A0">
        <w:rPr>
          <w:b/>
          <w:sz w:val="24"/>
          <w:szCs w:val="24"/>
          <w:u w:val="single"/>
        </w:rPr>
        <w:t>itörlükler</w:t>
      </w:r>
    </w:p>
    <w:p w14:paraId="7AD2360B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086239EE" w14:textId="1D6318D2" w:rsidR="00494C57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>10.3.1.</w:t>
      </w:r>
      <w:r w:rsidR="00E862B4" w:rsidRPr="003E48A0">
        <w:rPr>
          <w:sz w:val="24"/>
          <w:szCs w:val="24"/>
        </w:rPr>
        <w:t xml:space="preserve"> </w:t>
      </w:r>
      <w:r w:rsidRPr="003E48A0">
        <w:rPr>
          <w:sz w:val="24"/>
          <w:szCs w:val="24"/>
          <w:u w:val="single"/>
        </w:rPr>
        <w:t>Lizbon Antlaşması Sonrası Avrupa Birliği: Serbest Dolaşım ve Politikalar</w:t>
      </w:r>
      <w:r w:rsidRPr="003E48A0">
        <w:rPr>
          <w:sz w:val="24"/>
          <w:szCs w:val="24"/>
        </w:rPr>
        <w:t>, Ed. 2, Ankara: Seçkin, 2012 (Belgin Akçay</w:t>
      </w:r>
      <w:r w:rsidR="00E862B4" w:rsidRPr="003E48A0">
        <w:rPr>
          <w:sz w:val="24"/>
          <w:szCs w:val="24"/>
        </w:rPr>
        <w:t xml:space="preserve"> </w:t>
      </w:r>
      <w:proofErr w:type="gramStart"/>
      <w:r w:rsidR="00E862B4" w:rsidRPr="003E48A0">
        <w:rPr>
          <w:sz w:val="24"/>
          <w:szCs w:val="24"/>
        </w:rPr>
        <w:t>ile birlikte</w:t>
      </w:r>
      <w:proofErr w:type="gramEnd"/>
      <w:r w:rsidRPr="003E48A0">
        <w:rPr>
          <w:sz w:val="24"/>
          <w:szCs w:val="24"/>
        </w:rPr>
        <w:t>).</w:t>
      </w:r>
    </w:p>
    <w:p w14:paraId="7DBBF6A5" w14:textId="77777777" w:rsidR="00B9517E" w:rsidRPr="003E48A0" w:rsidRDefault="00B9517E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3B5507D9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proofErr w:type="gramStart"/>
      <w:r w:rsidRPr="003E48A0">
        <w:rPr>
          <w:sz w:val="24"/>
          <w:szCs w:val="24"/>
        </w:rPr>
        <w:t xml:space="preserve">10.3.2  </w:t>
      </w:r>
      <w:r w:rsidRPr="003E48A0">
        <w:rPr>
          <w:sz w:val="24"/>
          <w:szCs w:val="24"/>
          <w:u w:val="single"/>
        </w:rPr>
        <w:t>Lizbon</w:t>
      </w:r>
      <w:proofErr w:type="gramEnd"/>
      <w:r w:rsidRPr="003E48A0">
        <w:rPr>
          <w:sz w:val="24"/>
          <w:szCs w:val="24"/>
          <w:u w:val="single"/>
        </w:rPr>
        <w:t xml:space="preserve"> Antlaşması Sonrası Avrupa Birliği: Serbest Dolaşım ve Politikalar</w:t>
      </w:r>
      <w:r w:rsidRPr="003E48A0">
        <w:rPr>
          <w:sz w:val="24"/>
          <w:szCs w:val="24"/>
        </w:rPr>
        <w:t>, Ed. 1, Ankara: Seçkin 2010 (Belgin Akçay</w:t>
      </w:r>
      <w:r w:rsidR="002B767C">
        <w:rPr>
          <w:sz w:val="24"/>
          <w:szCs w:val="24"/>
        </w:rPr>
        <w:t xml:space="preserve"> ile birlikte</w:t>
      </w:r>
      <w:r w:rsidRPr="003E48A0">
        <w:rPr>
          <w:sz w:val="24"/>
          <w:szCs w:val="24"/>
        </w:rPr>
        <w:t>).</w:t>
      </w:r>
    </w:p>
    <w:p w14:paraId="481AE600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4AF6637E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  <w:r w:rsidRPr="003E48A0">
        <w:rPr>
          <w:sz w:val="24"/>
          <w:szCs w:val="24"/>
        </w:rPr>
        <w:t xml:space="preserve">10.3.3 </w:t>
      </w:r>
      <w:r w:rsidRPr="003E48A0">
        <w:rPr>
          <w:sz w:val="24"/>
          <w:szCs w:val="24"/>
        </w:rPr>
        <w:tab/>
      </w:r>
      <w:r w:rsidRPr="003E48A0">
        <w:rPr>
          <w:sz w:val="24"/>
          <w:szCs w:val="24"/>
          <w:u w:val="single"/>
        </w:rPr>
        <w:t>Ticarî Tahkimi Düzenleyen Temel Metinler</w:t>
      </w:r>
      <w:r w:rsidRPr="003E48A0">
        <w:rPr>
          <w:sz w:val="24"/>
          <w:szCs w:val="24"/>
        </w:rPr>
        <w:t>, Ankara: Turhan, 2001 (Turgut Turhan, Rifat Erten, Sedat Sirmen</w:t>
      </w:r>
      <w:r w:rsidR="002B767C">
        <w:rPr>
          <w:sz w:val="24"/>
          <w:szCs w:val="24"/>
        </w:rPr>
        <w:t xml:space="preserve"> </w:t>
      </w:r>
      <w:proofErr w:type="gramStart"/>
      <w:r w:rsidR="002B767C">
        <w:rPr>
          <w:sz w:val="24"/>
          <w:szCs w:val="24"/>
        </w:rPr>
        <w:t>ile birlikte</w:t>
      </w:r>
      <w:proofErr w:type="gramEnd"/>
      <w:r w:rsidRPr="003E48A0">
        <w:rPr>
          <w:sz w:val="24"/>
          <w:szCs w:val="24"/>
        </w:rPr>
        <w:t>).</w:t>
      </w:r>
    </w:p>
    <w:p w14:paraId="0ED604FE" w14:textId="77777777" w:rsidR="00245B81" w:rsidRPr="003E48A0" w:rsidRDefault="00245B81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39080F0A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  <w:u w:val="single"/>
        </w:rPr>
      </w:pPr>
      <w:r w:rsidRPr="003E48A0">
        <w:rPr>
          <w:b/>
          <w:sz w:val="24"/>
          <w:szCs w:val="24"/>
        </w:rPr>
        <w:t>10.4.</w:t>
      </w:r>
      <w:r w:rsidRPr="003E48A0">
        <w:rPr>
          <w:b/>
          <w:sz w:val="24"/>
          <w:szCs w:val="24"/>
        </w:rPr>
        <w:tab/>
      </w:r>
      <w:r w:rsidR="00E862B4" w:rsidRPr="003E48A0">
        <w:rPr>
          <w:b/>
          <w:sz w:val="24"/>
          <w:szCs w:val="24"/>
          <w:u w:val="single"/>
        </w:rPr>
        <w:t xml:space="preserve">Kitap Bölümleri </w:t>
      </w:r>
    </w:p>
    <w:p w14:paraId="7BB2D279" w14:textId="77777777" w:rsidR="00494C57" w:rsidRPr="003E48A0" w:rsidRDefault="00494C57" w:rsidP="00245B81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3E177DF3" w14:textId="0F2237E4" w:rsidR="005D1CE2" w:rsidRDefault="00494C57" w:rsidP="003E48A0">
      <w:pPr>
        <w:pStyle w:val="Achievement"/>
        <w:numPr>
          <w:ilvl w:val="0"/>
          <w:numId w:val="0"/>
        </w:numPr>
        <w:spacing w:after="0"/>
        <w:jc w:val="both"/>
      </w:pPr>
      <w:r w:rsidRPr="003E48A0">
        <w:rPr>
          <w:lang w:val="tr-TR"/>
        </w:rPr>
        <w:t>10.4.1.</w:t>
      </w:r>
      <w:r w:rsidRPr="003E48A0">
        <w:rPr>
          <w:lang w:val="tr-TR"/>
        </w:rPr>
        <w:tab/>
      </w:r>
      <w:r w:rsidR="00E862B4" w:rsidRPr="003E48A0">
        <w:rPr>
          <w:lang w:val="tr-TR"/>
        </w:rPr>
        <w:t xml:space="preserve"> </w:t>
      </w:r>
      <w:r w:rsidR="00245B81">
        <w:rPr>
          <w:lang w:val="tr-TR"/>
        </w:rPr>
        <w:t>“</w:t>
      </w:r>
      <w:r w:rsidR="00245B81">
        <w:t>Legal Status and Rights of Syrian Nationals in Turkey</w:t>
      </w:r>
      <w:r w:rsidR="00245B81">
        <w:t>”</w:t>
      </w:r>
      <w:r w:rsidR="00245B81">
        <w:t xml:space="preserve">, </w:t>
      </w:r>
      <w:r w:rsidR="00245B81" w:rsidRPr="00245B81">
        <w:rPr>
          <w:u w:val="single"/>
        </w:rPr>
        <w:t>Legal Issues in Turkey- European Union Relations</w:t>
      </w:r>
      <w:r w:rsidR="00245B81">
        <w:t xml:space="preserve"> (Ed. </w:t>
      </w:r>
      <w:proofErr w:type="spellStart"/>
      <w:r w:rsidR="00245B81">
        <w:t>İlke</w:t>
      </w:r>
      <w:proofErr w:type="spellEnd"/>
      <w:r w:rsidR="00245B81">
        <w:t xml:space="preserve"> </w:t>
      </w:r>
      <w:proofErr w:type="spellStart"/>
      <w:r w:rsidR="00245B81">
        <w:t>Göçmen</w:t>
      </w:r>
      <w:proofErr w:type="spellEnd"/>
      <w:r w:rsidR="00245B81">
        <w:t>), Ankara 2022 (</w:t>
      </w:r>
      <w:proofErr w:type="spellStart"/>
      <w:r w:rsidR="00245B81">
        <w:t>yayım</w:t>
      </w:r>
      <w:proofErr w:type="spellEnd"/>
      <w:r w:rsidR="00245B81">
        <w:t xml:space="preserve"> </w:t>
      </w:r>
      <w:proofErr w:type="spellStart"/>
      <w:r w:rsidR="00245B81">
        <w:t>aşamasında</w:t>
      </w:r>
      <w:proofErr w:type="spellEnd"/>
      <w:r w:rsidR="00245B81">
        <w:t>)</w:t>
      </w:r>
      <w:r w:rsidR="005D1CE2">
        <w:t>.</w:t>
      </w:r>
    </w:p>
    <w:p w14:paraId="2EC6D842" w14:textId="77777777" w:rsidR="00B9517E" w:rsidRDefault="00B9517E" w:rsidP="003E48A0">
      <w:pPr>
        <w:pStyle w:val="Achievement"/>
        <w:numPr>
          <w:ilvl w:val="0"/>
          <w:numId w:val="0"/>
        </w:numPr>
        <w:spacing w:after="0"/>
        <w:jc w:val="both"/>
      </w:pPr>
    </w:p>
    <w:p w14:paraId="05A7AD7F" w14:textId="28C5C1A1" w:rsidR="005D1CE2" w:rsidRDefault="005D1CE2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>
        <w:t>10.4.2. “</w:t>
      </w:r>
      <w:proofErr w:type="spellStart"/>
      <w:r>
        <w:t>Aile</w:t>
      </w:r>
      <w:proofErr w:type="spellEnd"/>
      <w:r>
        <w:t xml:space="preserve"> </w:t>
      </w:r>
      <w:proofErr w:type="spellStart"/>
      <w:r>
        <w:t>Birleşimi</w:t>
      </w:r>
      <w:proofErr w:type="spellEnd"/>
      <w:r>
        <w:t>”, “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Tutuklama</w:t>
      </w:r>
      <w:proofErr w:type="spellEnd"/>
      <w:r>
        <w:t xml:space="preserve"> </w:t>
      </w:r>
      <w:proofErr w:type="spellStart"/>
      <w:r>
        <w:t>Müzekkeresi</w:t>
      </w:r>
      <w:proofErr w:type="spellEnd"/>
      <w:r>
        <w:t>”, “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Adli </w:t>
      </w:r>
      <w:proofErr w:type="spellStart"/>
      <w:r>
        <w:t>İşbirliği</w:t>
      </w:r>
      <w:proofErr w:type="spellEnd"/>
      <w:r>
        <w:t>”, “</w:t>
      </w:r>
      <w:proofErr w:type="spellStart"/>
      <w:r>
        <w:t>Daimi</w:t>
      </w:r>
      <w:proofErr w:type="spellEnd"/>
      <w:r>
        <w:t xml:space="preserve"> </w:t>
      </w:r>
      <w:proofErr w:type="spellStart"/>
      <w:r>
        <w:t>İkamet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”, “Dublin </w:t>
      </w:r>
      <w:proofErr w:type="spellStart"/>
      <w:r>
        <w:t>Sistemi</w:t>
      </w:r>
      <w:proofErr w:type="spellEnd"/>
      <w:r>
        <w:t xml:space="preserve">”, “Geri Kabul </w:t>
      </w:r>
      <w:proofErr w:type="spellStart"/>
      <w:r>
        <w:t>Anlaşması</w:t>
      </w:r>
      <w:proofErr w:type="spellEnd"/>
      <w:r>
        <w:t>”, “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>”, “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Adli </w:t>
      </w:r>
      <w:proofErr w:type="spellStart"/>
      <w:r>
        <w:t>İşbirliği</w:t>
      </w:r>
      <w:proofErr w:type="spellEnd"/>
      <w:r>
        <w:t>”, “</w:t>
      </w:r>
      <w:proofErr w:type="spellStart"/>
      <w:r>
        <w:t>İltica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>”, “</w:t>
      </w:r>
      <w:proofErr w:type="spellStart"/>
      <w:r>
        <w:t>Özgürlük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”, “TREVI </w:t>
      </w:r>
      <w:proofErr w:type="spellStart"/>
      <w:r>
        <w:t>Grubu</w:t>
      </w:r>
      <w:proofErr w:type="spellEnd"/>
      <w:r>
        <w:t>”, “</w:t>
      </w:r>
      <w:proofErr w:type="spellStart"/>
      <w:r>
        <w:t>Uzun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Mukimler</w:t>
      </w:r>
      <w:proofErr w:type="spellEnd"/>
      <w:r>
        <w:t>”, “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Vatandaşları</w:t>
      </w:r>
      <w:proofErr w:type="spellEnd"/>
      <w:r>
        <w:t>”, “</w:t>
      </w:r>
      <w:proofErr w:type="spellStart"/>
      <w:r>
        <w:t>Vize</w:t>
      </w:r>
      <w:proofErr w:type="spellEnd"/>
      <w:r>
        <w:t xml:space="preserve"> </w:t>
      </w:r>
      <w:proofErr w:type="spellStart"/>
      <w:r>
        <w:t>Kolaylığı</w:t>
      </w:r>
      <w:proofErr w:type="spellEnd"/>
      <w:r>
        <w:t xml:space="preserve">”, </w:t>
      </w:r>
      <w:r w:rsidR="00386AC9">
        <w:t>“</w:t>
      </w:r>
      <w:proofErr w:type="spellStart"/>
      <w:r w:rsidR="00386AC9">
        <w:t>Vize</w:t>
      </w:r>
      <w:proofErr w:type="spellEnd"/>
      <w:r w:rsidR="00386AC9">
        <w:t xml:space="preserve"> </w:t>
      </w:r>
      <w:proofErr w:type="spellStart"/>
      <w:r w:rsidR="00386AC9">
        <w:t>Muafiyeti</w:t>
      </w:r>
      <w:proofErr w:type="spellEnd"/>
      <w:r w:rsidR="00386AC9">
        <w:t>”, “</w:t>
      </w:r>
      <w:proofErr w:type="spellStart"/>
      <w:r w:rsidR="00386AC9">
        <w:t>Vize</w:t>
      </w:r>
      <w:proofErr w:type="spellEnd"/>
      <w:r w:rsidR="00386AC9">
        <w:t xml:space="preserve"> </w:t>
      </w:r>
      <w:proofErr w:type="spellStart"/>
      <w:r w:rsidR="00386AC9">
        <w:t>Politikası</w:t>
      </w:r>
      <w:proofErr w:type="spellEnd"/>
      <w:r w:rsidR="00386AC9">
        <w:t xml:space="preserve">”, </w:t>
      </w:r>
      <w:proofErr w:type="spellStart"/>
      <w:r w:rsidR="00386AC9" w:rsidRPr="00386AC9">
        <w:rPr>
          <w:u w:val="single"/>
        </w:rPr>
        <w:t>Avrupa</w:t>
      </w:r>
      <w:proofErr w:type="spellEnd"/>
      <w:r w:rsidR="00386AC9" w:rsidRPr="00386AC9">
        <w:rPr>
          <w:u w:val="single"/>
        </w:rPr>
        <w:t xml:space="preserve"> </w:t>
      </w:r>
      <w:proofErr w:type="spellStart"/>
      <w:r w:rsidR="00386AC9" w:rsidRPr="00386AC9">
        <w:rPr>
          <w:u w:val="single"/>
        </w:rPr>
        <w:t>Birliği</w:t>
      </w:r>
      <w:proofErr w:type="spellEnd"/>
      <w:r w:rsidR="00386AC9" w:rsidRPr="00386AC9">
        <w:rPr>
          <w:u w:val="single"/>
        </w:rPr>
        <w:t xml:space="preserve"> </w:t>
      </w:r>
      <w:proofErr w:type="spellStart"/>
      <w:r w:rsidR="00386AC9" w:rsidRPr="00386AC9">
        <w:rPr>
          <w:u w:val="single"/>
        </w:rPr>
        <w:t>Ansiklopedisi</w:t>
      </w:r>
      <w:proofErr w:type="spellEnd"/>
      <w:r w:rsidR="00386AC9">
        <w:rPr>
          <w:u w:val="single"/>
        </w:rPr>
        <w:t xml:space="preserve"> </w:t>
      </w:r>
      <w:r w:rsidR="00386AC9" w:rsidRPr="00B9517E">
        <w:t xml:space="preserve">(Ed.: </w:t>
      </w:r>
      <w:proofErr w:type="spellStart"/>
      <w:r w:rsidR="00386AC9" w:rsidRPr="00B9517E">
        <w:t>İmre</w:t>
      </w:r>
      <w:proofErr w:type="spellEnd"/>
      <w:r w:rsidR="00386AC9" w:rsidRPr="00B9517E">
        <w:t xml:space="preserve"> </w:t>
      </w:r>
      <w:proofErr w:type="spellStart"/>
      <w:r w:rsidR="00386AC9" w:rsidRPr="00B9517E">
        <w:t>Ersoy</w:t>
      </w:r>
      <w:proofErr w:type="spellEnd"/>
      <w:r w:rsidR="00386AC9" w:rsidRPr="00B9517E">
        <w:t xml:space="preserve">, T. Mesut </w:t>
      </w:r>
      <w:proofErr w:type="spellStart"/>
      <w:r w:rsidR="00386AC9" w:rsidRPr="00B9517E">
        <w:t>Eren</w:t>
      </w:r>
      <w:proofErr w:type="spellEnd"/>
      <w:r w:rsidR="00386AC9" w:rsidRPr="00B9517E">
        <w:t xml:space="preserve">, </w:t>
      </w:r>
      <w:proofErr w:type="spellStart"/>
      <w:r w:rsidR="00386AC9" w:rsidRPr="00B9517E">
        <w:t>Hatice</w:t>
      </w:r>
      <w:proofErr w:type="spellEnd"/>
      <w:r w:rsidR="00386AC9" w:rsidRPr="00B9517E">
        <w:t xml:space="preserve"> </w:t>
      </w:r>
      <w:proofErr w:type="spellStart"/>
      <w:r w:rsidR="00386AC9" w:rsidRPr="00B9517E">
        <w:t>Yazgan</w:t>
      </w:r>
      <w:proofErr w:type="spellEnd"/>
      <w:r w:rsidR="00386AC9" w:rsidRPr="00B9517E">
        <w:t xml:space="preserve">, </w:t>
      </w:r>
      <w:proofErr w:type="spellStart"/>
      <w:r w:rsidR="00386AC9" w:rsidRPr="00B9517E">
        <w:t>İlke</w:t>
      </w:r>
      <w:proofErr w:type="spellEnd"/>
      <w:r w:rsidR="00386AC9" w:rsidRPr="00B9517E">
        <w:t xml:space="preserve"> </w:t>
      </w:r>
      <w:proofErr w:type="spellStart"/>
      <w:r w:rsidR="00386AC9" w:rsidRPr="00B9517E">
        <w:t>Göçmen</w:t>
      </w:r>
      <w:proofErr w:type="spellEnd"/>
      <w:r w:rsidR="00386AC9" w:rsidRPr="00B9517E">
        <w:t xml:space="preserve">, </w:t>
      </w:r>
      <w:proofErr w:type="spellStart"/>
      <w:r w:rsidR="00386AC9" w:rsidRPr="00B9517E">
        <w:t>Çisel</w:t>
      </w:r>
      <w:proofErr w:type="spellEnd"/>
      <w:r w:rsidR="00386AC9" w:rsidRPr="00B9517E">
        <w:t xml:space="preserve"> </w:t>
      </w:r>
      <w:proofErr w:type="spellStart"/>
      <w:r w:rsidR="00386AC9" w:rsidRPr="00B9517E">
        <w:t>İleri</w:t>
      </w:r>
      <w:proofErr w:type="spellEnd"/>
      <w:r w:rsidR="00386AC9" w:rsidRPr="00B9517E">
        <w:t>),</w:t>
      </w:r>
      <w:r w:rsidR="00386AC9">
        <w:t xml:space="preserve"> İstanbul 2021</w:t>
      </w:r>
      <w:r w:rsidR="0013237B">
        <w:t>.</w:t>
      </w:r>
    </w:p>
    <w:p w14:paraId="6354F795" w14:textId="77777777" w:rsidR="00245B81" w:rsidRDefault="00245B81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58DEADA3" w14:textId="551790FA" w:rsidR="004133DE" w:rsidRDefault="00245B81" w:rsidP="003E48A0">
      <w:pPr>
        <w:pStyle w:val="Achievement"/>
        <w:numPr>
          <w:ilvl w:val="0"/>
          <w:numId w:val="0"/>
        </w:numPr>
        <w:spacing w:after="0"/>
        <w:jc w:val="both"/>
        <w:rPr>
          <w:lang w:val="en-US"/>
        </w:rPr>
      </w:pPr>
      <w:r>
        <w:rPr>
          <w:lang w:val="tr-TR"/>
        </w:rPr>
        <w:t>10.4.</w:t>
      </w:r>
      <w:r w:rsidR="0013237B">
        <w:rPr>
          <w:lang w:val="tr-TR"/>
        </w:rPr>
        <w:t>3.</w:t>
      </w:r>
      <w:r>
        <w:rPr>
          <w:lang w:val="tr-TR"/>
        </w:rPr>
        <w:t xml:space="preserve"> </w:t>
      </w:r>
      <w:r w:rsidR="004133DE">
        <w:rPr>
          <w:lang w:val="en-US"/>
        </w:rPr>
        <w:t>“SDG 5- Gender Equality”</w:t>
      </w:r>
      <w:r w:rsidR="00B9517E">
        <w:rPr>
          <w:lang w:val="en-US"/>
        </w:rPr>
        <w:t xml:space="preserve">, </w:t>
      </w:r>
      <w:r w:rsidR="004133DE" w:rsidRPr="00B9517E">
        <w:rPr>
          <w:u w:val="single"/>
          <w:lang w:val="en-US"/>
        </w:rPr>
        <w:t>The Private Side of Transforming the World-UN Sustainable Development Goals 2030 and the Role of Private International Law</w:t>
      </w:r>
      <w:r w:rsidR="004133DE">
        <w:rPr>
          <w:lang w:val="en-US"/>
        </w:rPr>
        <w:t xml:space="preserve"> (Ed.(s) Ralph Michaels, Hans Van Loon, Veronica Ruiz Abou-</w:t>
      </w:r>
      <w:proofErr w:type="spellStart"/>
      <w:r w:rsidR="004133DE">
        <w:rPr>
          <w:lang w:val="en-US"/>
        </w:rPr>
        <w:t>Nigm</w:t>
      </w:r>
      <w:proofErr w:type="spellEnd"/>
      <w:r w:rsidR="004133DE">
        <w:rPr>
          <w:lang w:val="en-US"/>
        </w:rPr>
        <w:t xml:space="preserve">), </w:t>
      </w:r>
      <w:proofErr w:type="spellStart"/>
      <w:r w:rsidR="004133DE">
        <w:rPr>
          <w:lang w:val="en-US"/>
        </w:rPr>
        <w:t>Intersentia</w:t>
      </w:r>
      <w:proofErr w:type="spellEnd"/>
      <w:r w:rsidR="004133DE">
        <w:rPr>
          <w:lang w:val="en-US"/>
        </w:rPr>
        <w:t xml:space="preserve"> 2021, pp. 159-188.</w:t>
      </w:r>
    </w:p>
    <w:p w14:paraId="3F706DBC" w14:textId="77777777" w:rsidR="004133DE" w:rsidRDefault="004133D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16415349" w14:textId="1E4DECEC" w:rsidR="00E862B4" w:rsidRPr="003E48A0" w:rsidRDefault="00FA79CF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>
        <w:rPr>
          <w:lang w:val="tr-TR"/>
        </w:rPr>
        <w:t>10.4.</w:t>
      </w:r>
      <w:r w:rsidR="0013237B">
        <w:rPr>
          <w:lang w:val="tr-TR"/>
        </w:rPr>
        <w:t>4.</w:t>
      </w:r>
      <w:r>
        <w:rPr>
          <w:lang w:val="tr-TR"/>
        </w:rPr>
        <w:t xml:space="preserve"> </w:t>
      </w:r>
      <w:r w:rsidR="00E862B4" w:rsidRPr="003E48A0">
        <w:rPr>
          <w:lang w:val="tr-TR"/>
        </w:rPr>
        <w:t>“</w:t>
      </w:r>
      <w:r w:rsidR="00E862B4" w:rsidRPr="003E48A0">
        <w:rPr>
          <w:color w:val="000000"/>
          <w:lang w:val="tr-TR"/>
        </w:rPr>
        <w:t>Kanunlar İhtilâfı Hukuku</w:t>
      </w:r>
      <w:r w:rsidR="00E862B4" w:rsidRPr="003E48A0">
        <w:rPr>
          <w:i/>
          <w:color w:val="000000"/>
          <w:lang w:val="tr-TR"/>
        </w:rPr>
        <w:t>”</w:t>
      </w:r>
      <w:r w:rsidR="00E862B4" w:rsidRPr="003E48A0">
        <w:rPr>
          <w:color w:val="000000"/>
          <w:lang w:val="tr-TR"/>
        </w:rPr>
        <w:t xml:space="preserve">, </w:t>
      </w:r>
      <w:r w:rsidR="00E862B4" w:rsidRPr="003E48A0">
        <w:rPr>
          <w:color w:val="000000"/>
          <w:u w:val="single"/>
          <w:lang w:val="tr-TR"/>
        </w:rPr>
        <w:t xml:space="preserve">Uluslararası Ticaret Hukuku </w:t>
      </w:r>
      <w:r w:rsidR="00E862B4" w:rsidRPr="003E48A0">
        <w:rPr>
          <w:color w:val="000000"/>
          <w:lang w:val="tr-TR"/>
        </w:rPr>
        <w:t xml:space="preserve">(Ed.: Rifat ERTEN), Eskişehir 2018, </w:t>
      </w:r>
      <w:r w:rsidR="00F339C7" w:rsidRPr="003E48A0">
        <w:rPr>
          <w:lang w:val="tr-TR"/>
        </w:rPr>
        <w:t>s</w:t>
      </w:r>
      <w:r w:rsidR="00E862B4" w:rsidRPr="003E48A0">
        <w:rPr>
          <w:lang w:val="tr-TR"/>
        </w:rPr>
        <w:t xml:space="preserve">. 120- 141. </w:t>
      </w:r>
    </w:p>
    <w:p w14:paraId="6324DD93" w14:textId="77777777" w:rsidR="00E862B4" w:rsidRPr="003E48A0" w:rsidRDefault="00E862B4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18554A3D" w14:textId="5B735705" w:rsidR="00494C57" w:rsidRPr="003E48A0" w:rsidRDefault="00E862B4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 w:rsidRPr="003E48A0">
        <w:rPr>
          <w:lang w:val="tr-TR"/>
        </w:rPr>
        <w:t>10.4.</w:t>
      </w:r>
      <w:r w:rsidR="0013237B">
        <w:rPr>
          <w:lang w:val="tr-TR"/>
        </w:rPr>
        <w:t>5.</w:t>
      </w:r>
      <w:r w:rsidRPr="003E48A0">
        <w:rPr>
          <w:lang w:val="tr-TR"/>
        </w:rPr>
        <w:t xml:space="preserve"> </w:t>
      </w:r>
      <w:r w:rsidR="00494C57" w:rsidRPr="003E48A0">
        <w:rPr>
          <w:lang w:val="tr-TR"/>
        </w:rPr>
        <w:t>“</w:t>
      </w:r>
      <w:r w:rsidR="00494C57" w:rsidRPr="003E48A0">
        <w:rPr>
          <w:color w:val="000000"/>
          <w:lang w:val="tr-TR"/>
        </w:rPr>
        <w:t>Kanunlar İhtilâfı Hukuku</w:t>
      </w:r>
      <w:r w:rsidR="00494C57" w:rsidRPr="003E48A0">
        <w:rPr>
          <w:i/>
          <w:color w:val="000000"/>
          <w:lang w:val="tr-TR"/>
        </w:rPr>
        <w:t>”</w:t>
      </w:r>
      <w:r w:rsidRPr="003E48A0">
        <w:rPr>
          <w:color w:val="000000"/>
          <w:lang w:val="tr-TR"/>
        </w:rPr>
        <w:t xml:space="preserve">, </w:t>
      </w:r>
      <w:r w:rsidR="00494C57" w:rsidRPr="003E48A0">
        <w:rPr>
          <w:color w:val="000000"/>
          <w:u w:val="single"/>
          <w:lang w:val="tr-TR"/>
        </w:rPr>
        <w:t xml:space="preserve">Uluslararası Ticaret Hukuku </w:t>
      </w:r>
      <w:r w:rsidR="00494C57" w:rsidRPr="003E48A0">
        <w:rPr>
          <w:color w:val="000000"/>
          <w:lang w:val="tr-TR"/>
        </w:rPr>
        <w:t xml:space="preserve">(Ed.: Rifat ERTEN), Eskişehir 2016, </w:t>
      </w:r>
      <w:r w:rsidR="00F339C7" w:rsidRPr="003E48A0">
        <w:rPr>
          <w:lang w:val="tr-TR"/>
        </w:rPr>
        <w:t>s</w:t>
      </w:r>
      <w:r w:rsidR="00494C57" w:rsidRPr="003E48A0">
        <w:rPr>
          <w:lang w:val="tr-TR"/>
        </w:rPr>
        <w:t xml:space="preserve">. 120- 141. </w:t>
      </w:r>
    </w:p>
    <w:p w14:paraId="1B0DC6FA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851" w:hanging="851"/>
        <w:jc w:val="both"/>
        <w:rPr>
          <w:sz w:val="24"/>
          <w:szCs w:val="24"/>
        </w:rPr>
      </w:pPr>
    </w:p>
    <w:p w14:paraId="7A971CDD" w14:textId="7C20F6BE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 w:rsidRPr="003E48A0">
        <w:rPr>
          <w:lang w:val="tr-TR"/>
        </w:rPr>
        <w:t>10.4.</w:t>
      </w:r>
      <w:r w:rsidR="0013237B">
        <w:rPr>
          <w:lang w:val="tr-TR"/>
        </w:rPr>
        <w:t>6.</w:t>
      </w:r>
      <w:r w:rsidRPr="003E48A0">
        <w:rPr>
          <w:lang w:val="tr-TR"/>
        </w:rPr>
        <w:t xml:space="preserve"> “Yasal Göç ve Üçüncü Ülke Vatandaşlarının Entegrasyonu”</w:t>
      </w:r>
      <w:r w:rsidR="00F339C7" w:rsidRPr="003E48A0">
        <w:rPr>
          <w:lang w:val="tr-TR"/>
        </w:rPr>
        <w:t xml:space="preserve">, </w:t>
      </w:r>
      <w:r w:rsidR="00F339C7" w:rsidRPr="003E48A0">
        <w:rPr>
          <w:u w:val="single"/>
          <w:lang w:val="tr-TR"/>
        </w:rPr>
        <w:t>Lizbon Antlaşması Sonrası Avrupa Birliği: Serbest Dolaşım ve Politikalar</w:t>
      </w:r>
      <w:r w:rsidR="00F339C7" w:rsidRPr="003E48A0">
        <w:rPr>
          <w:lang w:val="tr-TR"/>
        </w:rPr>
        <w:t xml:space="preserve"> </w:t>
      </w:r>
      <w:r w:rsidRPr="003E48A0">
        <w:rPr>
          <w:lang w:val="tr-TR"/>
        </w:rPr>
        <w:t>(E</w:t>
      </w:r>
      <w:r w:rsidR="00386AC9">
        <w:rPr>
          <w:lang w:val="tr-TR"/>
        </w:rPr>
        <w:t>d</w:t>
      </w:r>
      <w:r w:rsidRPr="003E48A0">
        <w:rPr>
          <w:lang w:val="tr-TR"/>
        </w:rPr>
        <w:t>.: Belgin Akça</w:t>
      </w:r>
      <w:r w:rsidR="00B9517E">
        <w:rPr>
          <w:lang w:val="tr-TR"/>
        </w:rPr>
        <w:t>y,</w:t>
      </w:r>
      <w:r w:rsidRPr="003E48A0">
        <w:rPr>
          <w:lang w:val="tr-TR"/>
        </w:rPr>
        <w:t xml:space="preserve"> Gülüm Özçelik), Ed. 2, Ankara: Seçkin, 2012,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 xml:space="preserve">. 401-446. </w:t>
      </w:r>
    </w:p>
    <w:p w14:paraId="123B4565" w14:textId="77777777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06E1F7F4" w14:textId="74E3D1AD" w:rsidR="00494C57" w:rsidRPr="003E48A0" w:rsidRDefault="00494C57" w:rsidP="0013237B">
      <w:pPr>
        <w:pStyle w:val="Achievement"/>
        <w:numPr>
          <w:ilvl w:val="2"/>
          <w:numId w:val="23"/>
        </w:numPr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>“Yasal Göç ve Üçüncü Ülke Vatandaşlarının Entegrasyonu</w:t>
      </w:r>
      <w:r w:rsidR="00F339C7" w:rsidRPr="003E48A0">
        <w:rPr>
          <w:u w:val="single"/>
          <w:lang w:val="tr-TR"/>
        </w:rPr>
        <w:t xml:space="preserve"> Lizbon Antlaşması Sonrası Avrupa Birliği: Serbest Dolaşım ve Politikalar </w:t>
      </w:r>
      <w:r w:rsidRPr="003E48A0">
        <w:rPr>
          <w:u w:val="single"/>
          <w:lang w:val="tr-TR"/>
        </w:rPr>
        <w:t>(Ed.: Belgin Akçay</w:t>
      </w:r>
      <w:r w:rsidR="00B9517E">
        <w:rPr>
          <w:u w:val="single"/>
          <w:lang w:val="tr-TR"/>
        </w:rPr>
        <w:t>,</w:t>
      </w:r>
      <w:r w:rsidRPr="003E48A0">
        <w:rPr>
          <w:u w:val="single"/>
          <w:lang w:val="tr-TR"/>
        </w:rPr>
        <w:t xml:space="preserve"> Gülüm Özçelik)</w:t>
      </w:r>
      <w:r w:rsidRPr="003E48A0">
        <w:rPr>
          <w:lang w:val="tr-TR"/>
        </w:rPr>
        <w:t xml:space="preserve">, Ankara: Seçkin 2010, </w:t>
      </w:r>
      <w:r w:rsidR="00F339C7" w:rsidRPr="003E48A0">
        <w:rPr>
          <w:lang w:val="tr-TR"/>
        </w:rPr>
        <w:t>s.</w:t>
      </w:r>
      <w:r w:rsidRPr="003E48A0">
        <w:rPr>
          <w:lang w:val="tr-TR"/>
        </w:rPr>
        <w:t xml:space="preserve"> 401-446. </w:t>
      </w:r>
    </w:p>
    <w:p w14:paraId="25F21153" w14:textId="77777777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528F7425" w14:textId="7FEE9AF1" w:rsidR="00494C57" w:rsidRPr="003E48A0" w:rsidRDefault="00494C57" w:rsidP="0013237B">
      <w:pPr>
        <w:pStyle w:val="Achievement"/>
        <w:numPr>
          <w:ilvl w:val="2"/>
          <w:numId w:val="24"/>
        </w:numPr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>“</w:t>
      </w:r>
      <w:r w:rsidR="00F339C7" w:rsidRPr="003E48A0">
        <w:rPr>
          <w:lang w:val="tr-TR"/>
        </w:rPr>
        <w:t>Avrupa Birliği’nin Kurumsal Yapısı ve Lizbon Antlaşması”,</w:t>
      </w:r>
      <w:r w:rsidR="000525DC">
        <w:rPr>
          <w:lang w:val="tr-TR"/>
        </w:rPr>
        <w:t xml:space="preserve"> </w:t>
      </w:r>
      <w:r w:rsidRPr="003E48A0">
        <w:rPr>
          <w:u w:val="single"/>
          <w:lang w:val="tr-TR"/>
        </w:rPr>
        <w:t>Avrupa Birliğinin Güncel Sorunları ve Gelişmeler</w:t>
      </w:r>
      <w:r w:rsidRPr="003E48A0">
        <w:rPr>
          <w:lang w:val="tr-TR"/>
        </w:rPr>
        <w:t xml:space="preserve"> (Ed.: Belgin Akçay, Sevilay Kahraman, Sanem Baykal), Ankara 2008,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 xml:space="preserve">. 203-234. </w:t>
      </w:r>
    </w:p>
    <w:p w14:paraId="1B22A99C" w14:textId="77777777" w:rsidR="00D5071B" w:rsidRPr="003E48A0" w:rsidRDefault="00D5071B" w:rsidP="00D5071B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05F716DC" w14:textId="43305D98" w:rsidR="00494C57" w:rsidRPr="0013237B" w:rsidRDefault="00F339C7" w:rsidP="0013237B">
      <w:pPr>
        <w:pStyle w:val="ListeParagraf"/>
        <w:numPr>
          <w:ilvl w:val="1"/>
          <w:numId w:val="24"/>
        </w:num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u w:val="single"/>
          <w:lang w:val="tr-TR"/>
        </w:rPr>
      </w:pPr>
      <w:r w:rsidRPr="0013237B">
        <w:rPr>
          <w:b/>
          <w:u w:val="single"/>
          <w:lang w:val="tr-TR"/>
        </w:rPr>
        <w:t>Hakemli Dergilerdeki Makaleler</w:t>
      </w:r>
    </w:p>
    <w:p w14:paraId="7334AE31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600"/>
        <w:jc w:val="both"/>
        <w:rPr>
          <w:b/>
          <w:sz w:val="24"/>
          <w:szCs w:val="24"/>
          <w:u w:val="single"/>
        </w:rPr>
      </w:pPr>
    </w:p>
    <w:p w14:paraId="00BA782E" w14:textId="0B6274E4" w:rsidR="00584D6C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en-US"/>
        </w:rPr>
      </w:pPr>
      <w:r w:rsidRPr="003E48A0">
        <w:rPr>
          <w:lang w:val="tr-TR"/>
        </w:rPr>
        <w:t xml:space="preserve">10.5.1. </w:t>
      </w:r>
      <w:r w:rsidR="00584D6C">
        <w:rPr>
          <w:lang w:val="en-US"/>
        </w:rPr>
        <w:t xml:space="preserve">“Use of AI-Based Technologies in International Commercial Arbitration”, 2021, Vol. 12, No. 1, </w:t>
      </w:r>
      <w:hyperlink r:id="rId5" w:history="1">
        <w:r w:rsidR="00584D6C" w:rsidRPr="002E17A7">
          <w:rPr>
            <w:rStyle w:val="Kpr"/>
            <w:lang w:val="en-US"/>
          </w:rPr>
          <w:t>https://ejlt.org/index.php/ejlt/article/view/814</w:t>
        </w:r>
      </w:hyperlink>
      <w:r w:rsidR="00584D6C">
        <w:rPr>
          <w:lang w:val="en-US"/>
        </w:rPr>
        <w:t xml:space="preserve"> (Ş. </w:t>
      </w:r>
      <w:proofErr w:type="spellStart"/>
      <w:r w:rsidR="00584D6C">
        <w:rPr>
          <w:lang w:val="en-US"/>
        </w:rPr>
        <w:t>Barış</w:t>
      </w:r>
      <w:proofErr w:type="spellEnd"/>
      <w:r w:rsidR="00584D6C">
        <w:rPr>
          <w:lang w:val="en-US"/>
        </w:rPr>
        <w:t xml:space="preserve"> </w:t>
      </w:r>
      <w:proofErr w:type="spellStart"/>
      <w:r w:rsidR="00584D6C">
        <w:rPr>
          <w:lang w:val="en-US"/>
        </w:rPr>
        <w:t>Özçelik</w:t>
      </w:r>
      <w:proofErr w:type="spellEnd"/>
      <w:r w:rsidR="00584D6C">
        <w:rPr>
          <w:lang w:val="en-US"/>
        </w:rPr>
        <w:t xml:space="preserve"> </w:t>
      </w:r>
      <w:proofErr w:type="spellStart"/>
      <w:r w:rsidR="00584D6C">
        <w:rPr>
          <w:lang w:val="en-US"/>
        </w:rPr>
        <w:t>ile</w:t>
      </w:r>
      <w:proofErr w:type="spellEnd"/>
      <w:r w:rsidR="00584D6C">
        <w:rPr>
          <w:lang w:val="en-US"/>
        </w:rPr>
        <w:t xml:space="preserve"> </w:t>
      </w:r>
      <w:proofErr w:type="spellStart"/>
      <w:r w:rsidR="00584D6C">
        <w:rPr>
          <w:lang w:val="en-US"/>
        </w:rPr>
        <w:t>birlikte</w:t>
      </w:r>
      <w:proofErr w:type="spellEnd"/>
      <w:r w:rsidR="00584D6C">
        <w:rPr>
          <w:lang w:val="en-US"/>
        </w:rPr>
        <w:t>).</w:t>
      </w:r>
    </w:p>
    <w:p w14:paraId="1D808199" w14:textId="77777777" w:rsidR="00584D6C" w:rsidRDefault="00584D6C" w:rsidP="003E48A0">
      <w:pPr>
        <w:pStyle w:val="Achievement"/>
        <w:numPr>
          <w:ilvl w:val="0"/>
          <w:numId w:val="0"/>
        </w:numPr>
        <w:spacing w:after="0"/>
        <w:jc w:val="both"/>
        <w:rPr>
          <w:lang w:val="en-US"/>
        </w:rPr>
      </w:pPr>
    </w:p>
    <w:p w14:paraId="75EB3EB8" w14:textId="3D95C8E4" w:rsidR="00362FE2" w:rsidRPr="00584D6C" w:rsidRDefault="00584D6C" w:rsidP="003E48A0">
      <w:pPr>
        <w:pStyle w:val="Achievement"/>
        <w:numPr>
          <w:ilvl w:val="0"/>
          <w:numId w:val="0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10.5.2. </w:t>
      </w:r>
      <w:r w:rsidR="00362FE2">
        <w:rPr>
          <w:lang w:val="tr-TR"/>
        </w:rPr>
        <w:t>“ICSID Hakem Kararlarında “Yol Ayrımı” (</w:t>
      </w:r>
      <w:proofErr w:type="spellStart"/>
      <w:r w:rsidR="00362FE2" w:rsidRPr="00BA5B03">
        <w:rPr>
          <w:i/>
          <w:iCs/>
          <w:lang w:val="tr-TR"/>
        </w:rPr>
        <w:t>Fork</w:t>
      </w:r>
      <w:proofErr w:type="spellEnd"/>
      <w:r w:rsidR="00362FE2" w:rsidRPr="00BA5B03">
        <w:rPr>
          <w:i/>
          <w:iCs/>
          <w:lang w:val="tr-TR"/>
        </w:rPr>
        <w:t xml:space="preserve"> in </w:t>
      </w:r>
      <w:proofErr w:type="spellStart"/>
      <w:r w:rsidR="00362FE2" w:rsidRPr="00BA5B03">
        <w:rPr>
          <w:i/>
          <w:iCs/>
          <w:lang w:val="tr-TR"/>
        </w:rPr>
        <w:t>the</w:t>
      </w:r>
      <w:proofErr w:type="spellEnd"/>
      <w:r w:rsidR="00362FE2" w:rsidRPr="00BA5B03">
        <w:rPr>
          <w:i/>
          <w:iCs/>
          <w:lang w:val="tr-TR"/>
        </w:rPr>
        <w:t xml:space="preserve"> Road</w:t>
      </w:r>
      <w:r w:rsidR="00362FE2">
        <w:rPr>
          <w:lang w:val="tr-TR"/>
        </w:rPr>
        <w:t xml:space="preserve">) Kayıtları”, </w:t>
      </w:r>
      <w:r w:rsidR="00362FE2" w:rsidRPr="00143F36">
        <w:rPr>
          <w:u w:val="single"/>
          <w:lang w:val="tr-TR"/>
        </w:rPr>
        <w:t>Milletlerarası Hukuk ve Milletlerarası Özel Hukuk Bülteni</w:t>
      </w:r>
      <w:r w:rsidR="00362FE2">
        <w:rPr>
          <w:lang w:val="tr-TR"/>
        </w:rPr>
        <w:t xml:space="preserve">, </w:t>
      </w:r>
      <w:r w:rsidR="000E0CF0">
        <w:rPr>
          <w:lang w:val="tr-TR"/>
        </w:rPr>
        <w:t>2020, C. 40, S. 1, s. 497-518.</w:t>
      </w:r>
    </w:p>
    <w:p w14:paraId="7F911BB6" w14:textId="77777777" w:rsidR="00362FE2" w:rsidRDefault="00362FE2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470B7773" w14:textId="699738C8" w:rsidR="00DA499E" w:rsidRPr="003E48A0" w:rsidRDefault="000E0CF0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>
        <w:rPr>
          <w:lang w:val="tr-TR"/>
        </w:rPr>
        <w:lastRenderedPageBreak/>
        <w:t>10.5.</w:t>
      </w:r>
      <w:r w:rsidR="00584D6C">
        <w:rPr>
          <w:lang w:val="tr-TR"/>
        </w:rPr>
        <w:t>3.</w:t>
      </w:r>
      <w:r>
        <w:rPr>
          <w:lang w:val="tr-TR"/>
        </w:rPr>
        <w:t xml:space="preserve"> </w:t>
      </w:r>
      <w:r w:rsidR="00DA499E" w:rsidRPr="003E48A0">
        <w:rPr>
          <w:lang w:val="tr-TR"/>
        </w:rPr>
        <w:t xml:space="preserve">“Critical </w:t>
      </w:r>
      <w:proofErr w:type="spellStart"/>
      <w:r w:rsidR="00DA499E" w:rsidRPr="003E48A0">
        <w:rPr>
          <w:lang w:val="tr-TR"/>
        </w:rPr>
        <w:t>analysis</w:t>
      </w:r>
      <w:proofErr w:type="spellEnd"/>
      <w:r w:rsidR="00DA499E" w:rsidRPr="003E48A0">
        <w:rPr>
          <w:lang w:val="tr-TR"/>
        </w:rPr>
        <w:t xml:space="preserve"> of </w:t>
      </w:r>
      <w:proofErr w:type="spellStart"/>
      <w:r w:rsidR="00DA499E" w:rsidRPr="003E48A0">
        <w:rPr>
          <w:lang w:val="tr-TR"/>
        </w:rPr>
        <w:t>recent</w:t>
      </w:r>
      <w:proofErr w:type="spellEnd"/>
      <w:r w:rsidR="00DA499E" w:rsidRPr="003E48A0">
        <w:rPr>
          <w:lang w:val="tr-TR"/>
        </w:rPr>
        <w:t xml:space="preserve"> </w:t>
      </w:r>
      <w:proofErr w:type="spellStart"/>
      <w:r w:rsidR="00DA499E" w:rsidRPr="003E48A0">
        <w:rPr>
          <w:lang w:val="tr-TR"/>
        </w:rPr>
        <w:t>Turkish</w:t>
      </w:r>
      <w:proofErr w:type="spellEnd"/>
      <w:r w:rsidR="00DA499E" w:rsidRPr="003E48A0">
        <w:rPr>
          <w:lang w:val="tr-TR"/>
        </w:rPr>
        <w:t xml:space="preserve"> </w:t>
      </w:r>
      <w:proofErr w:type="spellStart"/>
      <w:r w:rsidR="00DA499E" w:rsidRPr="003E48A0">
        <w:rPr>
          <w:lang w:val="tr-TR"/>
        </w:rPr>
        <w:t>legislation</w:t>
      </w:r>
      <w:proofErr w:type="spellEnd"/>
      <w:r w:rsidR="00DA499E" w:rsidRPr="003E48A0">
        <w:rPr>
          <w:lang w:val="tr-TR"/>
        </w:rPr>
        <w:t xml:space="preserve"> on </w:t>
      </w:r>
      <w:proofErr w:type="spellStart"/>
      <w:r w:rsidR="00DA499E" w:rsidRPr="003E48A0">
        <w:rPr>
          <w:lang w:val="tr-TR"/>
        </w:rPr>
        <w:t>the</w:t>
      </w:r>
      <w:proofErr w:type="spellEnd"/>
      <w:r w:rsidR="00DA499E" w:rsidRPr="003E48A0">
        <w:rPr>
          <w:lang w:val="tr-TR"/>
        </w:rPr>
        <w:t xml:space="preserve"> </w:t>
      </w:r>
      <w:proofErr w:type="spellStart"/>
      <w:r w:rsidR="00DA499E" w:rsidRPr="003E48A0">
        <w:rPr>
          <w:lang w:val="tr-TR"/>
        </w:rPr>
        <w:t>registration</w:t>
      </w:r>
      <w:proofErr w:type="spellEnd"/>
      <w:r w:rsidR="00DA499E" w:rsidRPr="003E48A0">
        <w:rPr>
          <w:lang w:val="tr-TR"/>
        </w:rPr>
        <w:t xml:space="preserve"> of </w:t>
      </w:r>
      <w:proofErr w:type="spellStart"/>
      <w:r w:rsidR="00DA499E" w:rsidRPr="003E48A0">
        <w:rPr>
          <w:lang w:val="tr-TR"/>
        </w:rPr>
        <w:t>foreign</w:t>
      </w:r>
      <w:proofErr w:type="spellEnd"/>
      <w:r w:rsidR="00DA499E" w:rsidRPr="003E48A0">
        <w:rPr>
          <w:lang w:val="tr-TR"/>
        </w:rPr>
        <w:t xml:space="preserve"> </w:t>
      </w:r>
      <w:proofErr w:type="spellStart"/>
      <w:r w:rsidR="00DA499E" w:rsidRPr="003E48A0">
        <w:rPr>
          <w:lang w:val="tr-TR"/>
        </w:rPr>
        <w:t>divorce</w:t>
      </w:r>
      <w:proofErr w:type="spellEnd"/>
      <w:r w:rsidR="00DA499E" w:rsidRPr="003E48A0">
        <w:rPr>
          <w:lang w:val="tr-TR"/>
        </w:rPr>
        <w:t xml:space="preserve"> </w:t>
      </w:r>
      <w:proofErr w:type="spellStart"/>
      <w:r w:rsidR="00DA499E" w:rsidRPr="003E48A0">
        <w:rPr>
          <w:lang w:val="tr-TR"/>
        </w:rPr>
        <w:t>decisions</w:t>
      </w:r>
      <w:proofErr w:type="spellEnd"/>
      <w:r w:rsidR="00DA499E" w:rsidRPr="003E48A0">
        <w:rPr>
          <w:lang w:val="tr-TR"/>
        </w:rPr>
        <w:t xml:space="preserve">”, </w:t>
      </w:r>
      <w:proofErr w:type="spellStart"/>
      <w:r w:rsidR="00DA499E" w:rsidRPr="003E48A0">
        <w:rPr>
          <w:u w:val="single"/>
          <w:lang w:val="tr-TR"/>
        </w:rPr>
        <w:t>Netherlands</w:t>
      </w:r>
      <w:proofErr w:type="spellEnd"/>
      <w:r w:rsidR="00DA499E" w:rsidRPr="003E48A0">
        <w:rPr>
          <w:u w:val="single"/>
          <w:lang w:val="tr-TR"/>
        </w:rPr>
        <w:t xml:space="preserve"> International </w:t>
      </w:r>
      <w:proofErr w:type="spellStart"/>
      <w:r w:rsidR="00DA499E" w:rsidRPr="003E48A0">
        <w:rPr>
          <w:u w:val="single"/>
          <w:lang w:val="tr-TR"/>
        </w:rPr>
        <w:t>Privaatrecht</w:t>
      </w:r>
      <w:proofErr w:type="spellEnd"/>
      <w:r w:rsidR="00DA499E" w:rsidRPr="003E48A0">
        <w:rPr>
          <w:lang w:val="tr-TR"/>
        </w:rPr>
        <w:t xml:space="preserve">, 2019, </w:t>
      </w:r>
      <w:proofErr w:type="spellStart"/>
      <w:r w:rsidR="00DA499E" w:rsidRPr="003E48A0">
        <w:rPr>
          <w:lang w:val="tr-TR"/>
        </w:rPr>
        <w:t>Vol</w:t>
      </w:r>
      <w:proofErr w:type="spellEnd"/>
      <w:r w:rsidR="00DA499E" w:rsidRPr="003E48A0">
        <w:rPr>
          <w:lang w:val="tr-TR"/>
        </w:rPr>
        <w:t xml:space="preserve">. 37, I. 2, </w:t>
      </w:r>
      <w:proofErr w:type="spellStart"/>
      <w:r w:rsidR="004849DC">
        <w:rPr>
          <w:lang w:val="tr-TR"/>
        </w:rPr>
        <w:t>pp</w:t>
      </w:r>
      <w:proofErr w:type="spellEnd"/>
      <w:r w:rsidR="00DA499E" w:rsidRPr="003E48A0">
        <w:rPr>
          <w:lang w:val="tr-TR"/>
        </w:rPr>
        <w:t xml:space="preserve">. 398- 411. </w:t>
      </w:r>
    </w:p>
    <w:p w14:paraId="1DF2551D" w14:textId="77777777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74B8074F" w14:textId="71F03171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 w:rsidRPr="003E48A0">
        <w:rPr>
          <w:lang w:val="tr-TR"/>
        </w:rPr>
        <w:t>10.5.</w:t>
      </w:r>
      <w:r w:rsidR="00584D6C">
        <w:rPr>
          <w:lang w:val="tr-TR"/>
        </w:rPr>
        <w:t>4.</w:t>
      </w:r>
      <w:r w:rsidR="000E0CF0">
        <w:rPr>
          <w:lang w:val="tr-TR"/>
        </w:rPr>
        <w:t xml:space="preserve"> </w:t>
      </w:r>
      <w:r w:rsidRPr="003E48A0">
        <w:rPr>
          <w:lang w:val="tr-TR"/>
        </w:rPr>
        <w:t xml:space="preserve">“International </w:t>
      </w:r>
      <w:proofErr w:type="spellStart"/>
      <w:r w:rsidRPr="003E48A0">
        <w:rPr>
          <w:lang w:val="tr-TR"/>
        </w:rPr>
        <w:t>Lis</w:t>
      </w:r>
      <w:proofErr w:type="spellEnd"/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Pendens</w:t>
      </w:r>
      <w:proofErr w:type="spellEnd"/>
      <w:r w:rsidRPr="003E48A0">
        <w:rPr>
          <w:lang w:val="tr-TR"/>
        </w:rPr>
        <w:t xml:space="preserve"> as a </w:t>
      </w:r>
      <w:proofErr w:type="spellStart"/>
      <w:r w:rsidRPr="003E48A0">
        <w:rPr>
          <w:lang w:val="tr-TR"/>
        </w:rPr>
        <w:t>Contemporary</w:t>
      </w:r>
      <w:proofErr w:type="spellEnd"/>
      <w:r w:rsidRPr="003E48A0">
        <w:rPr>
          <w:lang w:val="tr-TR"/>
        </w:rPr>
        <w:t xml:space="preserve"> Problem of </w:t>
      </w:r>
      <w:proofErr w:type="spellStart"/>
      <w:r w:rsidRPr="003E48A0">
        <w:rPr>
          <w:lang w:val="tr-TR"/>
        </w:rPr>
        <w:t>Turkish</w:t>
      </w:r>
      <w:proofErr w:type="spellEnd"/>
      <w:r w:rsidRPr="003E48A0">
        <w:rPr>
          <w:lang w:val="tr-TR"/>
        </w:rPr>
        <w:t xml:space="preserve"> International </w:t>
      </w:r>
      <w:proofErr w:type="spellStart"/>
      <w:r w:rsidRPr="003E48A0">
        <w:rPr>
          <w:lang w:val="tr-TR"/>
        </w:rPr>
        <w:t>Civil</w:t>
      </w:r>
      <w:proofErr w:type="spellEnd"/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Procedure</w:t>
      </w:r>
      <w:proofErr w:type="spellEnd"/>
      <w:r w:rsidRPr="003E48A0">
        <w:rPr>
          <w:lang w:val="tr-TR"/>
        </w:rPr>
        <w:t xml:space="preserve">”, </w:t>
      </w:r>
      <w:r w:rsidRPr="003E48A0">
        <w:rPr>
          <w:u w:val="single"/>
          <w:lang w:val="tr-TR"/>
        </w:rPr>
        <w:t xml:space="preserve">Yearbook of </w:t>
      </w:r>
      <w:proofErr w:type="spellStart"/>
      <w:r w:rsidRPr="003E48A0">
        <w:rPr>
          <w:u w:val="single"/>
          <w:lang w:val="tr-TR"/>
        </w:rPr>
        <w:t>Private</w:t>
      </w:r>
      <w:proofErr w:type="spellEnd"/>
      <w:r w:rsidRPr="003E48A0">
        <w:rPr>
          <w:u w:val="single"/>
          <w:lang w:val="tr-TR"/>
        </w:rPr>
        <w:t xml:space="preserve"> International </w:t>
      </w:r>
      <w:proofErr w:type="spellStart"/>
      <w:r w:rsidRPr="003E48A0">
        <w:rPr>
          <w:u w:val="single"/>
          <w:lang w:val="tr-TR"/>
        </w:rPr>
        <w:t>Law</w:t>
      </w:r>
      <w:proofErr w:type="spellEnd"/>
      <w:r w:rsidRPr="003E48A0">
        <w:rPr>
          <w:lang w:val="tr-TR"/>
        </w:rPr>
        <w:t xml:space="preserve">, 2016/ 2017, </w:t>
      </w:r>
      <w:proofErr w:type="spellStart"/>
      <w:r w:rsidRPr="003E48A0">
        <w:rPr>
          <w:lang w:val="tr-TR"/>
        </w:rPr>
        <w:t>Vol</w:t>
      </w:r>
      <w:proofErr w:type="spellEnd"/>
      <w:r w:rsidRPr="003E48A0">
        <w:rPr>
          <w:lang w:val="tr-TR"/>
        </w:rPr>
        <w:t xml:space="preserve">. 18, </w:t>
      </w:r>
      <w:proofErr w:type="spellStart"/>
      <w:r w:rsidR="004849DC">
        <w:rPr>
          <w:lang w:val="tr-TR"/>
        </w:rPr>
        <w:t>pp</w:t>
      </w:r>
      <w:proofErr w:type="spellEnd"/>
      <w:r w:rsidRPr="003E48A0">
        <w:rPr>
          <w:lang w:val="tr-TR"/>
        </w:rPr>
        <w:t>. 393-422.</w:t>
      </w:r>
    </w:p>
    <w:p w14:paraId="52FD505E" w14:textId="77777777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5B010AED" w14:textId="18071108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 w:rsidRPr="003E48A0">
        <w:rPr>
          <w:lang w:val="tr-TR"/>
        </w:rPr>
        <w:t>10.5.</w:t>
      </w:r>
      <w:r w:rsidR="00584D6C">
        <w:rPr>
          <w:lang w:val="tr-TR"/>
        </w:rPr>
        <w:t>5.</w:t>
      </w:r>
      <w:r w:rsidRPr="003E48A0">
        <w:rPr>
          <w:lang w:val="tr-TR"/>
        </w:rPr>
        <w:t xml:space="preserve"> “Kanunlar İhtilâfı Hukukunda Olumlu Vatandaşlık İhtilâflarının Çözümü ve MÖHUK m. 4 (1) (b) ve (c) Hükümlerinin Değerlendirilmesi”, </w:t>
      </w:r>
      <w:r w:rsidRPr="003E48A0">
        <w:rPr>
          <w:u w:val="single"/>
          <w:lang w:val="tr-TR"/>
        </w:rPr>
        <w:t>Gazi Üniversitesi Hukuk Fakültesi Dergisi</w:t>
      </w:r>
      <w:r w:rsidRPr="003E48A0">
        <w:rPr>
          <w:lang w:val="tr-TR"/>
        </w:rPr>
        <w:t xml:space="preserve">, 2015, </w:t>
      </w:r>
      <w:r w:rsidR="00F339C7" w:rsidRPr="003E48A0">
        <w:rPr>
          <w:lang w:val="tr-TR"/>
        </w:rPr>
        <w:t>C</w:t>
      </w:r>
      <w:r w:rsidRPr="003E48A0">
        <w:rPr>
          <w:lang w:val="tr-TR"/>
        </w:rPr>
        <w:t xml:space="preserve">. 19,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 xml:space="preserve">. 1,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 xml:space="preserve">. 77- 116. </w:t>
      </w:r>
    </w:p>
    <w:p w14:paraId="520D0BB3" w14:textId="77777777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5986B78E" w14:textId="1C450196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 w:rsidRPr="003E48A0">
        <w:rPr>
          <w:lang w:val="tr-TR"/>
        </w:rPr>
        <w:t>10.5.</w:t>
      </w:r>
      <w:r w:rsidR="00584D6C">
        <w:rPr>
          <w:lang w:val="tr-TR"/>
        </w:rPr>
        <w:t>6.</w:t>
      </w:r>
      <w:r w:rsidRPr="003E48A0">
        <w:rPr>
          <w:lang w:val="tr-TR"/>
        </w:rPr>
        <w:t xml:space="preserve"> “Brüksel I Tüzüğü Hükümleri Uyarınca Tüketicinin Korunması”, </w:t>
      </w:r>
      <w:r w:rsidRPr="003E48A0">
        <w:rPr>
          <w:u w:val="single"/>
          <w:lang w:val="tr-TR"/>
        </w:rPr>
        <w:t>Legal Hukuk Dergisi</w:t>
      </w:r>
      <w:r w:rsidRPr="003E48A0">
        <w:rPr>
          <w:lang w:val="tr-TR"/>
        </w:rPr>
        <w:t>, Prof. Dr. Rona Aybay</w:t>
      </w:r>
      <w:r w:rsidR="00F339C7" w:rsidRPr="003E48A0">
        <w:rPr>
          <w:lang w:val="tr-TR"/>
        </w:rPr>
        <w:t>’a Armağan</w:t>
      </w:r>
      <w:r w:rsidRPr="003E48A0">
        <w:rPr>
          <w:lang w:val="tr-TR"/>
        </w:rPr>
        <w:t xml:space="preserve">, 2014, </w:t>
      </w:r>
      <w:r w:rsidR="00F339C7" w:rsidRPr="003E48A0">
        <w:rPr>
          <w:lang w:val="tr-TR"/>
        </w:rPr>
        <w:t>C</w:t>
      </w:r>
      <w:r w:rsidRPr="003E48A0">
        <w:rPr>
          <w:lang w:val="tr-TR"/>
        </w:rPr>
        <w:t xml:space="preserve">. I,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>. 527- 558.</w:t>
      </w:r>
    </w:p>
    <w:p w14:paraId="203CA126" w14:textId="77777777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7F92913E" w14:textId="0F7DE587" w:rsidR="00571401" w:rsidRDefault="00DA499E" w:rsidP="00571401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 w:rsidRPr="003E48A0">
        <w:rPr>
          <w:lang w:val="tr-TR"/>
        </w:rPr>
        <w:t>10.5.</w:t>
      </w:r>
      <w:r w:rsidR="00584D6C">
        <w:rPr>
          <w:lang w:val="tr-TR"/>
        </w:rPr>
        <w:t>7.</w:t>
      </w:r>
      <w:r w:rsidRPr="003E48A0">
        <w:rPr>
          <w:lang w:val="tr-TR"/>
        </w:rPr>
        <w:t xml:space="preserve">“Yabancı Unsurlu Tüketici Sözleşmelerinden Doğan Uyuşmazlıklarda Türk Mahkemelerinin Milletlerarası Yetkisinin Tayini”, </w:t>
      </w:r>
      <w:r w:rsidRPr="003E48A0">
        <w:rPr>
          <w:u w:val="single"/>
          <w:lang w:val="tr-TR"/>
        </w:rPr>
        <w:t>Ankara Üniversitesi Hukuk Fakültesi Dergisi</w:t>
      </w:r>
      <w:r w:rsidRPr="003E48A0">
        <w:rPr>
          <w:lang w:val="tr-TR"/>
        </w:rPr>
        <w:t xml:space="preserve">, 2014,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 xml:space="preserve">. 833-878. </w:t>
      </w:r>
    </w:p>
    <w:p w14:paraId="4D8141C9" w14:textId="77777777" w:rsidR="00571401" w:rsidRDefault="00571401" w:rsidP="00571401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2B302E81" w14:textId="35DAD751" w:rsidR="00DA499E" w:rsidRPr="003E48A0" w:rsidRDefault="00571401" w:rsidP="00571401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>
        <w:rPr>
          <w:lang w:val="tr-TR"/>
        </w:rPr>
        <w:t>10.5.</w:t>
      </w:r>
      <w:r w:rsidR="00584D6C">
        <w:rPr>
          <w:lang w:val="tr-TR"/>
        </w:rPr>
        <w:t>8.</w:t>
      </w:r>
      <w:r>
        <w:rPr>
          <w:lang w:val="tr-TR"/>
        </w:rPr>
        <w:t xml:space="preserve"> </w:t>
      </w:r>
      <w:r w:rsidR="00DA499E" w:rsidRPr="003E48A0">
        <w:rPr>
          <w:lang w:val="tr-TR"/>
        </w:rPr>
        <w:t xml:space="preserve">“Yabancılar ve Uluslararası Koruma Kanunu Hükümleri Uyarınca Yabancıların Türkiye’den Sınır Dışı Edilmesi”, </w:t>
      </w:r>
      <w:r w:rsidR="00DA499E" w:rsidRPr="003E48A0">
        <w:rPr>
          <w:u w:val="single"/>
          <w:lang w:val="tr-TR"/>
        </w:rPr>
        <w:t>Türkiye Barolar Birliği Dergisi</w:t>
      </w:r>
      <w:r w:rsidR="00DA499E" w:rsidRPr="003E48A0">
        <w:rPr>
          <w:lang w:val="tr-TR"/>
        </w:rPr>
        <w:t xml:space="preserve">, </w:t>
      </w:r>
      <w:r w:rsidR="00F339C7" w:rsidRPr="003E48A0">
        <w:rPr>
          <w:lang w:val="tr-TR"/>
        </w:rPr>
        <w:t xml:space="preserve">Eylül- Ekim </w:t>
      </w:r>
      <w:r w:rsidR="00DA499E" w:rsidRPr="003E48A0">
        <w:rPr>
          <w:lang w:val="tr-TR"/>
        </w:rPr>
        <w:t xml:space="preserve">2013, </w:t>
      </w:r>
      <w:r w:rsidR="00F339C7" w:rsidRPr="003E48A0">
        <w:rPr>
          <w:lang w:val="tr-TR"/>
        </w:rPr>
        <w:t>S</w:t>
      </w:r>
      <w:r w:rsidR="00DA499E" w:rsidRPr="003E48A0">
        <w:rPr>
          <w:lang w:val="tr-TR"/>
        </w:rPr>
        <w:t xml:space="preserve">. 108, </w:t>
      </w:r>
      <w:r w:rsidR="00F339C7" w:rsidRPr="003E48A0">
        <w:rPr>
          <w:lang w:val="tr-TR"/>
        </w:rPr>
        <w:t>s</w:t>
      </w:r>
      <w:r w:rsidR="00DA499E" w:rsidRPr="003E48A0">
        <w:rPr>
          <w:lang w:val="tr-TR"/>
        </w:rPr>
        <w:t xml:space="preserve">. 211-258. </w:t>
      </w:r>
    </w:p>
    <w:p w14:paraId="6CC34810" w14:textId="77777777" w:rsidR="00584D6C" w:rsidRDefault="00584D6C" w:rsidP="00584D6C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08994906" w14:textId="01E502E9" w:rsidR="00DA499E" w:rsidRPr="003E48A0" w:rsidRDefault="00DA499E" w:rsidP="00D90371">
      <w:pPr>
        <w:pStyle w:val="Achievement"/>
        <w:numPr>
          <w:ilvl w:val="2"/>
          <w:numId w:val="19"/>
        </w:numPr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 xml:space="preserve">“Roma III Tüzüğü Uyarınca Boşanma ve Ayrılığa Uygulanacak Hukuk”, </w:t>
      </w:r>
      <w:r w:rsidRPr="003E48A0">
        <w:rPr>
          <w:u w:val="single"/>
          <w:lang w:val="tr-TR"/>
        </w:rPr>
        <w:t>Ankara Üniversitesi Hukuk Fakültesi Dergisi</w:t>
      </w:r>
      <w:r w:rsidRPr="003E48A0">
        <w:rPr>
          <w:lang w:val="tr-TR"/>
        </w:rPr>
        <w:t>, 2012,</w:t>
      </w:r>
      <w:r w:rsidR="00F339C7" w:rsidRPr="003E48A0">
        <w:rPr>
          <w:lang w:val="tr-TR"/>
        </w:rPr>
        <w:t xml:space="preserve"> C</w:t>
      </w:r>
      <w:r w:rsidRPr="003E48A0">
        <w:rPr>
          <w:lang w:val="tr-TR"/>
        </w:rPr>
        <w:t xml:space="preserve">. 61,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 xml:space="preserve">. 2,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 xml:space="preserve">. 505-539. </w:t>
      </w:r>
    </w:p>
    <w:p w14:paraId="578D135F" w14:textId="77777777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5A2D1421" w14:textId="1B5B40DD" w:rsidR="00DA499E" w:rsidRPr="003E48A0" w:rsidRDefault="00DA499E" w:rsidP="004F7FE4">
      <w:pPr>
        <w:pStyle w:val="Achievement"/>
        <w:numPr>
          <w:ilvl w:val="2"/>
          <w:numId w:val="19"/>
        </w:numPr>
        <w:tabs>
          <w:tab w:val="left" w:pos="851"/>
        </w:tabs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 xml:space="preserve">“Avrupa Topluluğunun La </w:t>
      </w:r>
      <w:proofErr w:type="spellStart"/>
      <w:r w:rsidRPr="003E48A0">
        <w:rPr>
          <w:lang w:val="tr-TR"/>
        </w:rPr>
        <w:t>Haye</w:t>
      </w:r>
      <w:proofErr w:type="spellEnd"/>
      <w:r w:rsidRPr="003E48A0">
        <w:rPr>
          <w:lang w:val="tr-TR"/>
        </w:rPr>
        <w:t xml:space="preserve"> Milletlerarası Özel Hukuk Konferansına Üyeliği”, </w:t>
      </w:r>
      <w:r w:rsidRPr="003E48A0">
        <w:rPr>
          <w:u w:val="single"/>
          <w:lang w:val="tr-TR"/>
        </w:rPr>
        <w:t>Ankara Üniversitesi Hukuk Fakültesi Dergisi</w:t>
      </w:r>
      <w:r w:rsidRPr="003E48A0">
        <w:rPr>
          <w:lang w:val="tr-TR"/>
        </w:rPr>
        <w:t>, 2008,</w:t>
      </w:r>
      <w:r w:rsidR="00F339C7" w:rsidRPr="003E48A0">
        <w:rPr>
          <w:lang w:val="tr-TR"/>
        </w:rPr>
        <w:t xml:space="preserve"> C</w:t>
      </w:r>
      <w:r w:rsidRPr="003E48A0">
        <w:rPr>
          <w:lang w:val="tr-TR"/>
        </w:rPr>
        <w:t xml:space="preserve">. 57, No. 3,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>. 133-165.</w:t>
      </w:r>
    </w:p>
    <w:p w14:paraId="0E6A100E" w14:textId="77777777" w:rsidR="00DA499E" w:rsidRPr="003E48A0" w:rsidRDefault="00DA499E" w:rsidP="00571401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15F6A94D" w14:textId="77777777" w:rsidR="00E71668" w:rsidRPr="003E48A0" w:rsidRDefault="00DA499E" w:rsidP="00D90371">
      <w:pPr>
        <w:pStyle w:val="Achievement"/>
        <w:numPr>
          <w:ilvl w:val="2"/>
          <w:numId w:val="19"/>
        </w:numPr>
        <w:tabs>
          <w:tab w:val="left" w:pos="851"/>
        </w:tabs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 xml:space="preserve">“Avrupa Topluluğunun Milletlerarası Özel Hukuk Alanında Uluslararası Anlaşma Yapma Yetkisi ve C-01/03 Sayılı ve 7 Şubat 2006 Tarihli Avrupa Toplulukları Adalet Divanı Görüşü”, </w:t>
      </w:r>
      <w:r w:rsidRPr="003E48A0">
        <w:rPr>
          <w:u w:val="single"/>
          <w:lang w:val="tr-TR"/>
        </w:rPr>
        <w:t>Ankara Üniversitesi Hukuk Fakültesi Dergisi,</w:t>
      </w:r>
      <w:r w:rsidRPr="003E48A0">
        <w:rPr>
          <w:lang w:val="tr-TR"/>
        </w:rPr>
        <w:t xml:space="preserve"> 2008, C. 57,</w:t>
      </w:r>
      <w:r w:rsidR="00F339C7" w:rsidRPr="003E48A0">
        <w:rPr>
          <w:lang w:val="tr-TR"/>
        </w:rPr>
        <w:t xml:space="preserve"> </w:t>
      </w:r>
      <w:r w:rsidRPr="003E48A0">
        <w:rPr>
          <w:lang w:val="tr-TR"/>
        </w:rPr>
        <w:t xml:space="preserve">S. 2, </w:t>
      </w:r>
      <w:r w:rsidR="00F339C7" w:rsidRPr="003E48A0">
        <w:rPr>
          <w:lang w:val="tr-TR"/>
        </w:rPr>
        <w:t>s</w:t>
      </w:r>
      <w:r w:rsidRPr="003E48A0">
        <w:rPr>
          <w:lang w:val="tr-TR"/>
        </w:rPr>
        <w:t>.</w:t>
      </w:r>
      <w:r w:rsidR="00F339C7" w:rsidRPr="003E48A0">
        <w:rPr>
          <w:lang w:val="tr-TR"/>
        </w:rPr>
        <w:t xml:space="preserve"> </w:t>
      </w:r>
      <w:r w:rsidRPr="003E48A0">
        <w:rPr>
          <w:lang w:val="tr-TR"/>
        </w:rPr>
        <w:t>17- 51.</w:t>
      </w:r>
    </w:p>
    <w:p w14:paraId="32C9BC00" w14:textId="77777777" w:rsidR="00E71668" w:rsidRPr="003E48A0" w:rsidRDefault="00E71668" w:rsidP="003E48A0">
      <w:pPr>
        <w:pStyle w:val="ListeParagraf"/>
        <w:jc w:val="both"/>
        <w:rPr>
          <w:lang w:val="tr-TR"/>
        </w:rPr>
      </w:pPr>
    </w:p>
    <w:p w14:paraId="003E1B5A" w14:textId="77777777" w:rsidR="00E71668" w:rsidRPr="003E48A0" w:rsidRDefault="00E71668" w:rsidP="00D90371">
      <w:pPr>
        <w:pStyle w:val="Achievement"/>
        <w:numPr>
          <w:ilvl w:val="2"/>
          <w:numId w:val="19"/>
        </w:numPr>
        <w:tabs>
          <w:tab w:val="left" w:pos="851"/>
        </w:tabs>
        <w:spacing w:after="0"/>
        <w:ind w:left="0" w:firstLine="0"/>
        <w:jc w:val="both"/>
        <w:rPr>
          <w:lang w:val="tr-TR"/>
        </w:rPr>
      </w:pPr>
      <w:proofErr w:type="spellStart"/>
      <w:r w:rsidRPr="003E48A0">
        <w:rPr>
          <w:lang w:val="tr-TR"/>
        </w:rPr>
        <w:t>Konişmentoya</w:t>
      </w:r>
      <w:proofErr w:type="spellEnd"/>
      <w:r w:rsidRPr="003E48A0">
        <w:rPr>
          <w:lang w:val="tr-TR"/>
        </w:rPr>
        <w:t xml:space="preserve"> Bağlanan Eşya Üzerindeki Aynî Hakka Uygulanacak Hukuk, </w:t>
      </w:r>
      <w:r w:rsidRPr="003E48A0">
        <w:rPr>
          <w:u w:val="single"/>
          <w:lang w:val="tr-TR"/>
        </w:rPr>
        <w:t>Ankara Barosu Dergisi</w:t>
      </w:r>
      <w:r w:rsidRPr="003E48A0">
        <w:rPr>
          <w:lang w:val="tr-TR"/>
        </w:rPr>
        <w:t>, 2008, No. 2, s. 57- 73.</w:t>
      </w:r>
    </w:p>
    <w:p w14:paraId="087714FF" w14:textId="77777777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5B6D22CC" w14:textId="77777777" w:rsidR="00DA499E" w:rsidRPr="003E48A0" w:rsidRDefault="00DA499E" w:rsidP="00D90371">
      <w:pPr>
        <w:pStyle w:val="Achievement"/>
        <w:numPr>
          <w:ilvl w:val="2"/>
          <w:numId w:val="19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>“</w:t>
      </w:r>
      <w:proofErr w:type="spellStart"/>
      <w:r w:rsidRPr="003E48A0">
        <w:rPr>
          <w:lang w:val="tr-TR"/>
        </w:rPr>
        <w:t>Harmonization</w:t>
      </w:r>
      <w:proofErr w:type="spellEnd"/>
      <w:r w:rsidRPr="003E48A0">
        <w:rPr>
          <w:lang w:val="tr-TR"/>
        </w:rPr>
        <w:t xml:space="preserve"> of </w:t>
      </w:r>
      <w:proofErr w:type="spellStart"/>
      <w:r w:rsidRPr="003E48A0">
        <w:rPr>
          <w:lang w:val="tr-TR"/>
        </w:rPr>
        <w:t>Private</w:t>
      </w:r>
      <w:proofErr w:type="spellEnd"/>
      <w:r w:rsidRPr="003E48A0">
        <w:rPr>
          <w:lang w:val="tr-TR"/>
        </w:rPr>
        <w:t xml:space="preserve"> International </w:t>
      </w:r>
      <w:proofErr w:type="spellStart"/>
      <w:r w:rsidRPr="003E48A0">
        <w:rPr>
          <w:lang w:val="tr-TR"/>
        </w:rPr>
        <w:t>Law</w:t>
      </w:r>
      <w:proofErr w:type="spellEnd"/>
      <w:r w:rsidRPr="003E48A0">
        <w:rPr>
          <w:lang w:val="tr-TR"/>
        </w:rPr>
        <w:t xml:space="preserve"> At </w:t>
      </w:r>
      <w:proofErr w:type="spellStart"/>
      <w:r w:rsidRPr="003E48A0">
        <w:rPr>
          <w:lang w:val="tr-TR"/>
        </w:rPr>
        <w:t>Different</w:t>
      </w:r>
      <w:proofErr w:type="spellEnd"/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Levels</w:t>
      </w:r>
      <w:proofErr w:type="spellEnd"/>
      <w:r w:rsidRPr="003E48A0">
        <w:rPr>
          <w:lang w:val="tr-TR"/>
        </w:rPr>
        <w:t xml:space="preserve">: </w:t>
      </w:r>
      <w:proofErr w:type="spellStart"/>
      <w:r w:rsidRPr="003E48A0">
        <w:rPr>
          <w:lang w:val="tr-TR"/>
        </w:rPr>
        <w:t>Communitarization</w:t>
      </w:r>
      <w:proofErr w:type="spellEnd"/>
      <w:r w:rsidRPr="003E48A0">
        <w:rPr>
          <w:lang w:val="tr-TR"/>
        </w:rPr>
        <w:t xml:space="preserve"> v. International </w:t>
      </w:r>
      <w:proofErr w:type="spellStart"/>
      <w:r w:rsidRPr="003E48A0">
        <w:rPr>
          <w:lang w:val="tr-TR"/>
        </w:rPr>
        <w:t>Harmonization</w:t>
      </w:r>
      <w:proofErr w:type="spellEnd"/>
      <w:r w:rsidRPr="003E48A0">
        <w:rPr>
          <w:lang w:val="tr-TR"/>
        </w:rPr>
        <w:t xml:space="preserve">”, </w:t>
      </w:r>
      <w:proofErr w:type="spellStart"/>
      <w:r w:rsidRPr="003E48A0">
        <w:rPr>
          <w:u w:val="single"/>
          <w:lang w:val="tr-TR"/>
        </w:rPr>
        <w:t>European</w:t>
      </w:r>
      <w:proofErr w:type="spellEnd"/>
      <w:r w:rsidRPr="003E48A0">
        <w:rPr>
          <w:u w:val="single"/>
          <w:lang w:val="tr-TR"/>
        </w:rPr>
        <w:t xml:space="preserve"> Journal of </w:t>
      </w:r>
      <w:proofErr w:type="spellStart"/>
      <w:r w:rsidRPr="003E48A0">
        <w:rPr>
          <w:u w:val="single"/>
          <w:lang w:val="tr-TR"/>
        </w:rPr>
        <w:t>Law</w:t>
      </w:r>
      <w:proofErr w:type="spellEnd"/>
      <w:r w:rsidRPr="003E48A0">
        <w:rPr>
          <w:u w:val="single"/>
          <w:lang w:val="tr-TR"/>
        </w:rPr>
        <w:t xml:space="preserve"> Reform</w:t>
      </w:r>
      <w:r w:rsidRPr="003E48A0">
        <w:rPr>
          <w:lang w:val="tr-TR"/>
        </w:rPr>
        <w:t xml:space="preserve">, 2004, </w:t>
      </w:r>
      <w:proofErr w:type="spellStart"/>
      <w:r w:rsidRPr="003E48A0">
        <w:rPr>
          <w:lang w:val="tr-TR"/>
        </w:rPr>
        <w:t>Vol</w:t>
      </w:r>
      <w:proofErr w:type="spellEnd"/>
      <w:r w:rsidRPr="003E48A0">
        <w:rPr>
          <w:lang w:val="tr-TR"/>
        </w:rPr>
        <w:t xml:space="preserve">. 5, I. 1 /2, </w:t>
      </w:r>
      <w:proofErr w:type="spellStart"/>
      <w:r w:rsidRPr="003E48A0">
        <w:rPr>
          <w:lang w:val="tr-TR"/>
        </w:rPr>
        <w:t>pp</w:t>
      </w:r>
      <w:proofErr w:type="spellEnd"/>
      <w:r w:rsidRPr="003E48A0">
        <w:rPr>
          <w:lang w:val="tr-TR"/>
        </w:rPr>
        <w:t>. 127-173.</w:t>
      </w:r>
    </w:p>
    <w:p w14:paraId="04DCD3BD" w14:textId="77777777" w:rsidR="00DA499E" w:rsidRPr="003E48A0" w:rsidRDefault="00DA499E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26B3B528" w14:textId="77777777" w:rsidR="00DA499E" w:rsidRPr="003E48A0" w:rsidRDefault="00DA499E" w:rsidP="00D90371">
      <w:pPr>
        <w:pStyle w:val="Achievement"/>
        <w:numPr>
          <w:ilvl w:val="2"/>
          <w:numId w:val="19"/>
        </w:numPr>
        <w:tabs>
          <w:tab w:val="left" w:pos="851"/>
        </w:tabs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 xml:space="preserve">“Forum </w:t>
      </w:r>
      <w:proofErr w:type="spellStart"/>
      <w:r w:rsidRPr="003E48A0">
        <w:rPr>
          <w:lang w:val="tr-TR"/>
        </w:rPr>
        <w:t>Contractus</w:t>
      </w:r>
      <w:proofErr w:type="spellEnd"/>
      <w:r w:rsidRPr="003E48A0">
        <w:rPr>
          <w:lang w:val="tr-TR"/>
        </w:rPr>
        <w:t> </w:t>
      </w:r>
      <w:proofErr w:type="spellStart"/>
      <w:r w:rsidRPr="003E48A0">
        <w:rPr>
          <w:lang w:val="tr-TR"/>
        </w:rPr>
        <w:t>and</w:t>
      </w:r>
      <w:proofErr w:type="spellEnd"/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Article</w:t>
      </w:r>
      <w:proofErr w:type="spellEnd"/>
      <w:r w:rsidRPr="003E48A0">
        <w:rPr>
          <w:lang w:val="tr-TR"/>
        </w:rPr>
        <w:t xml:space="preserve"> 5(1) of </w:t>
      </w:r>
      <w:proofErr w:type="spellStart"/>
      <w:r w:rsidRPr="003E48A0">
        <w:rPr>
          <w:lang w:val="tr-TR"/>
        </w:rPr>
        <w:t>the</w:t>
      </w:r>
      <w:proofErr w:type="spellEnd"/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Brussels</w:t>
      </w:r>
      <w:proofErr w:type="spellEnd"/>
      <w:r w:rsidRPr="003E48A0">
        <w:rPr>
          <w:lang w:val="tr-TR"/>
        </w:rPr>
        <w:t xml:space="preserve"> I </w:t>
      </w:r>
      <w:proofErr w:type="spellStart"/>
      <w:r w:rsidRPr="003E48A0">
        <w:rPr>
          <w:lang w:val="tr-TR"/>
        </w:rPr>
        <w:t>Regulation</w:t>
      </w:r>
      <w:proofErr w:type="spellEnd"/>
      <w:r w:rsidRPr="003E48A0">
        <w:rPr>
          <w:lang w:val="tr-TR"/>
        </w:rPr>
        <w:t xml:space="preserve">”, </w:t>
      </w:r>
      <w:r w:rsidRPr="003E48A0">
        <w:rPr>
          <w:u w:val="single"/>
          <w:lang w:val="tr-TR"/>
        </w:rPr>
        <w:t xml:space="preserve">Journal of International Commercial </w:t>
      </w:r>
      <w:proofErr w:type="spellStart"/>
      <w:r w:rsidRPr="003E48A0">
        <w:rPr>
          <w:u w:val="single"/>
          <w:lang w:val="tr-TR"/>
        </w:rPr>
        <w:t>Law</w:t>
      </w:r>
      <w:proofErr w:type="spellEnd"/>
      <w:r w:rsidRPr="003E48A0">
        <w:rPr>
          <w:lang w:val="tr-TR"/>
        </w:rPr>
        <w:t xml:space="preserve">, 2004, </w:t>
      </w:r>
      <w:proofErr w:type="spellStart"/>
      <w:r w:rsidRPr="003E48A0">
        <w:rPr>
          <w:lang w:val="tr-TR"/>
        </w:rPr>
        <w:t>Vol</w:t>
      </w:r>
      <w:proofErr w:type="spellEnd"/>
      <w:r w:rsidRPr="003E48A0">
        <w:rPr>
          <w:lang w:val="tr-TR"/>
        </w:rPr>
        <w:t>. 2, I. 3, pp.401-409.</w:t>
      </w:r>
    </w:p>
    <w:p w14:paraId="2FB17AFB" w14:textId="77777777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46C7C1C1" w14:textId="77777777" w:rsidR="00494C57" w:rsidRPr="003E48A0" w:rsidRDefault="00E71668" w:rsidP="003E48A0">
      <w:pPr>
        <w:numPr>
          <w:ilvl w:val="1"/>
          <w:numId w:val="6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</w:rPr>
      </w:pPr>
      <w:r w:rsidRPr="003E48A0">
        <w:rPr>
          <w:b/>
          <w:sz w:val="24"/>
          <w:szCs w:val="24"/>
          <w:u w:val="single"/>
        </w:rPr>
        <w:t>Diğer Yayınlar</w:t>
      </w:r>
    </w:p>
    <w:p w14:paraId="38E6B131" w14:textId="77777777" w:rsidR="00494C57" w:rsidRPr="003E48A0" w:rsidRDefault="00494C57" w:rsidP="001009CF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sz w:val="24"/>
          <w:szCs w:val="24"/>
          <w:u w:val="single"/>
        </w:rPr>
      </w:pPr>
    </w:p>
    <w:p w14:paraId="0528750E" w14:textId="30FFF5E0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  <w:r w:rsidRPr="003E48A0">
        <w:rPr>
          <w:lang w:val="tr-TR"/>
        </w:rPr>
        <w:t>10.</w:t>
      </w:r>
      <w:r w:rsidR="004F7FE4">
        <w:rPr>
          <w:lang w:val="tr-TR"/>
        </w:rPr>
        <w:t xml:space="preserve">6.1. </w:t>
      </w:r>
      <w:r w:rsidRPr="003E48A0">
        <w:rPr>
          <w:lang w:val="tr-TR"/>
        </w:rPr>
        <w:t>“</w:t>
      </w:r>
      <w:proofErr w:type="spellStart"/>
      <w:r w:rsidR="00E71668" w:rsidRPr="003E48A0">
        <w:rPr>
          <w:lang w:val="tr-TR"/>
        </w:rPr>
        <w:t>MÖHUK’un</w:t>
      </w:r>
      <w:proofErr w:type="spellEnd"/>
      <w:r w:rsidR="00E71668" w:rsidRPr="003E48A0">
        <w:rPr>
          <w:lang w:val="tr-TR"/>
        </w:rPr>
        <w:t xml:space="preserve"> 48. maddesi </w:t>
      </w:r>
      <w:r w:rsidR="003E48A0" w:rsidRPr="003E48A0">
        <w:rPr>
          <w:lang w:val="tr-TR"/>
        </w:rPr>
        <w:t>U</w:t>
      </w:r>
      <w:r w:rsidR="00E71668" w:rsidRPr="003E48A0">
        <w:rPr>
          <w:lang w:val="tr-TR"/>
        </w:rPr>
        <w:t>yar</w:t>
      </w:r>
      <w:r w:rsidR="003E48A0" w:rsidRPr="003E48A0">
        <w:rPr>
          <w:lang w:val="tr-TR"/>
        </w:rPr>
        <w:t>ı</w:t>
      </w:r>
      <w:r w:rsidR="00E71668" w:rsidRPr="003E48A0">
        <w:rPr>
          <w:lang w:val="tr-TR"/>
        </w:rPr>
        <w:t xml:space="preserve">nca Yabancıların Teminat Gösterme Yükümlülüğü, </w:t>
      </w:r>
      <w:proofErr w:type="spellStart"/>
      <w:r w:rsidR="00E71668" w:rsidRPr="003E48A0">
        <w:rPr>
          <w:lang w:val="tr-TR"/>
        </w:rPr>
        <w:t>MÖHUK’un</w:t>
      </w:r>
      <w:proofErr w:type="spellEnd"/>
      <w:r w:rsidR="00E71668" w:rsidRPr="003E48A0">
        <w:rPr>
          <w:lang w:val="tr-TR"/>
        </w:rPr>
        <w:t xml:space="preserve"> 10. Yılı Sempozyumu, </w:t>
      </w:r>
      <w:r w:rsidRPr="003E48A0">
        <w:rPr>
          <w:lang w:val="tr-TR"/>
        </w:rPr>
        <w:t>(Ed.: Feriha Bilge TANRIBİLİR/ Gülce Gümüşlü TUNÇAĞIL), Ankara 2018.</w:t>
      </w:r>
    </w:p>
    <w:p w14:paraId="7C1F3BCD" w14:textId="77777777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jc w:val="both"/>
        <w:rPr>
          <w:lang w:val="tr-TR"/>
        </w:rPr>
      </w:pPr>
    </w:p>
    <w:p w14:paraId="55461DA2" w14:textId="6CB34C89" w:rsidR="00494C57" w:rsidRPr="003E48A0" w:rsidRDefault="00494C57" w:rsidP="001D1FA4">
      <w:pPr>
        <w:pStyle w:val="Achievement"/>
        <w:numPr>
          <w:ilvl w:val="2"/>
          <w:numId w:val="20"/>
        </w:numPr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lastRenderedPageBreak/>
        <w:t xml:space="preserve">“Türk İşçilerinin AB Üyesi Ülkelerde Serbest Dolaşımlarına İlişkin 29 Eylül 2011 tarih ve C- 187/10 sayılı Barış Ünal Kararı”, </w:t>
      </w:r>
      <w:r w:rsidRPr="003E48A0">
        <w:rPr>
          <w:u w:val="single"/>
          <w:lang w:val="tr-TR"/>
        </w:rPr>
        <w:t>Prof. Dr. Ramazan Arslan’a Armağan</w:t>
      </w:r>
      <w:r w:rsidRPr="003E48A0">
        <w:rPr>
          <w:lang w:val="tr-TR"/>
        </w:rPr>
        <w:t xml:space="preserve">, Ankara: Yetkin 2015, </w:t>
      </w:r>
      <w:r w:rsidR="001C0ABA">
        <w:rPr>
          <w:lang w:val="tr-TR"/>
        </w:rPr>
        <w:t>s</w:t>
      </w:r>
      <w:r w:rsidRPr="003E48A0">
        <w:rPr>
          <w:lang w:val="tr-TR"/>
        </w:rPr>
        <w:t>. 341- 348.</w:t>
      </w:r>
    </w:p>
    <w:p w14:paraId="7DEBBAEC" w14:textId="77777777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ind w:left="720"/>
        <w:jc w:val="both"/>
        <w:rPr>
          <w:lang w:val="tr-TR"/>
        </w:rPr>
      </w:pPr>
    </w:p>
    <w:p w14:paraId="576EDF3A" w14:textId="0B8388B2" w:rsidR="00E71668" w:rsidRPr="003E48A0" w:rsidRDefault="00494C57" w:rsidP="001D1FA4">
      <w:pPr>
        <w:pStyle w:val="Achievement"/>
        <w:numPr>
          <w:ilvl w:val="2"/>
          <w:numId w:val="20"/>
        </w:numPr>
        <w:spacing w:after="0"/>
        <w:ind w:left="0" w:hanging="11"/>
        <w:jc w:val="both"/>
        <w:rPr>
          <w:lang w:val="tr-TR"/>
        </w:rPr>
      </w:pPr>
      <w:r w:rsidRPr="003E48A0">
        <w:rPr>
          <w:lang w:val="tr-TR"/>
        </w:rPr>
        <w:t xml:space="preserve">“44/2001 sayılı Medeni ve Ticari Konularda Yargı Yetkisi ve Yargı Kararlarının Tanınması ve Tenfizine Dair Konsey Tüzüğü’nün Kuzey Kıbrıs Türk Cumhuriyeti’ndeki Taşınmazlar Hakkında Uygulanması ve </w:t>
      </w:r>
      <w:proofErr w:type="spellStart"/>
      <w:r w:rsidRPr="003E48A0">
        <w:rPr>
          <w:lang w:val="tr-TR"/>
        </w:rPr>
        <w:t>Orams</w:t>
      </w:r>
      <w:proofErr w:type="spellEnd"/>
      <w:r w:rsidRPr="003E48A0">
        <w:rPr>
          <w:lang w:val="tr-TR"/>
        </w:rPr>
        <w:t xml:space="preserve"> Davası”, </w:t>
      </w:r>
      <w:r w:rsidRPr="003E48A0">
        <w:rPr>
          <w:u w:val="single"/>
          <w:lang w:val="tr-TR"/>
        </w:rPr>
        <w:t xml:space="preserve">Prof. Dr. Tuğrul </w:t>
      </w:r>
      <w:proofErr w:type="spellStart"/>
      <w:r w:rsidRPr="003E48A0">
        <w:rPr>
          <w:u w:val="single"/>
          <w:lang w:val="tr-TR"/>
        </w:rPr>
        <w:t>ARAT’a</w:t>
      </w:r>
      <w:proofErr w:type="spellEnd"/>
      <w:r w:rsidRPr="003E48A0">
        <w:rPr>
          <w:u w:val="single"/>
          <w:lang w:val="tr-TR"/>
        </w:rPr>
        <w:t xml:space="preserve"> Armağan</w:t>
      </w:r>
      <w:r w:rsidRPr="003E48A0">
        <w:rPr>
          <w:lang w:val="tr-TR"/>
        </w:rPr>
        <w:t>, Ankara: Yetkin 2011, s. 797- 844.</w:t>
      </w:r>
    </w:p>
    <w:p w14:paraId="537698B3" w14:textId="77777777" w:rsidR="00E71668" w:rsidRPr="003E48A0" w:rsidRDefault="00E71668" w:rsidP="001D1FA4">
      <w:pPr>
        <w:pStyle w:val="ListeParagraf"/>
        <w:ind w:left="0" w:hanging="11"/>
        <w:jc w:val="both"/>
        <w:rPr>
          <w:lang w:val="tr-TR"/>
        </w:rPr>
      </w:pPr>
    </w:p>
    <w:p w14:paraId="07CCE2B2" w14:textId="77777777" w:rsidR="007B674D" w:rsidRPr="003E48A0" w:rsidRDefault="00E71668" w:rsidP="001D1FA4">
      <w:pPr>
        <w:pStyle w:val="Achievement"/>
        <w:numPr>
          <w:ilvl w:val="2"/>
          <w:numId w:val="20"/>
        </w:numPr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>“</w:t>
      </w:r>
      <w:r w:rsidR="00494C57" w:rsidRPr="003E48A0">
        <w:rPr>
          <w:lang w:val="tr-TR"/>
        </w:rPr>
        <w:t xml:space="preserve">Eşyanın Tamamen veya Kısmen Deniz Yoluyla Taşınmasına İlişkin Taslak Konvansiyonun Uygulama Alanının Belirlenmesi”, </w:t>
      </w:r>
      <w:r w:rsidR="00494C57" w:rsidRPr="003E48A0">
        <w:rPr>
          <w:u w:val="single"/>
          <w:lang w:val="tr-TR"/>
        </w:rPr>
        <w:t>Doç. Dr. Halûk Konuralp Anısına Armağan</w:t>
      </w:r>
      <w:r w:rsidR="00494C57" w:rsidRPr="003E48A0">
        <w:rPr>
          <w:lang w:val="tr-TR"/>
        </w:rPr>
        <w:t xml:space="preserve">, Ankara 2009, </w:t>
      </w:r>
      <w:r w:rsidR="007B674D" w:rsidRPr="003E48A0">
        <w:rPr>
          <w:lang w:val="tr-TR"/>
        </w:rPr>
        <w:t>s</w:t>
      </w:r>
      <w:r w:rsidR="00494C57" w:rsidRPr="003E48A0">
        <w:rPr>
          <w:lang w:val="tr-TR"/>
        </w:rPr>
        <w:t xml:space="preserve">. 167-194.  </w:t>
      </w:r>
    </w:p>
    <w:p w14:paraId="5A218E12" w14:textId="77777777" w:rsidR="007B674D" w:rsidRPr="003E48A0" w:rsidRDefault="007B674D" w:rsidP="003E48A0">
      <w:pPr>
        <w:pStyle w:val="ListeParagraf"/>
        <w:jc w:val="both"/>
        <w:rPr>
          <w:lang w:val="tr-TR"/>
        </w:rPr>
      </w:pPr>
    </w:p>
    <w:p w14:paraId="54542659" w14:textId="77777777" w:rsidR="00494C57" w:rsidRPr="003E48A0" w:rsidRDefault="00494C57" w:rsidP="001D1FA4">
      <w:pPr>
        <w:pStyle w:val="Achievement"/>
        <w:numPr>
          <w:ilvl w:val="2"/>
          <w:numId w:val="20"/>
        </w:numPr>
        <w:spacing w:after="0"/>
        <w:ind w:left="0" w:firstLine="0"/>
        <w:jc w:val="both"/>
        <w:rPr>
          <w:lang w:val="tr-TR"/>
        </w:rPr>
      </w:pPr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Ministre</w:t>
      </w:r>
      <w:proofErr w:type="spellEnd"/>
      <w:r w:rsidRPr="003E48A0">
        <w:rPr>
          <w:lang w:val="tr-TR"/>
        </w:rPr>
        <w:t xml:space="preserve"> de </w:t>
      </w:r>
      <w:proofErr w:type="spellStart"/>
      <w:r w:rsidRPr="003E48A0">
        <w:rPr>
          <w:lang w:val="tr-TR"/>
        </w:rPr>
        <w:t>l’Intérieur</w:t>
      </w:r>
      <w:proofErr w:type="spellEnd"/>
      <w:r w:rsidRPr="003E48A0">
        <w:rPr>
          <w:lang w:val="tr-TR"/>
        </w:rPr>
        <w:t xml:space="preserve"> v </w:t>
      </w:r>
      <w:proofErr w:type="spellStart"/>
      <w:r w:rsidRPr="003E48A0">
        <w:rPr>
          <w:lang w:val="tr-TR"/>
        </w:rPr>
        <w:t>Aitor</w:t>
      </w:r>
      <w:proofErr w:type="spellEnd"/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Oteiza</w:t>
      </w:r>
      <w:proofErr w:type="spellEnd"/>
      <w:r w:rsidRPr="003E48A0">
        <w:rPr>
          <w:lang w:val="tr-TR"/>
        </w:rPr>
        <w:t xml:space="preserve"> </w:t>
      </w:r>
      <w:proofErr w:type="spellStart"/>
      <w:r w:rsidRPr="003E48A0">
        <w:rPr>
          <w:lang w:val="tr-TR"/>
        </w:rPr>
        <w:t>Olazabai</w:t>
      </w:r>
      <w:proofErr w:type="spellEnd"/>
      <w:r w:rsidRPr="003E48A0">
        <w:rPr>
          <w:lang w:val="tr-TR"/>
        </w:rPr>
        <w:t xml:space="preserve"> (C-100/01, 26. 11. 2002), ATAUM </w:t>
      </w:r>
      <w:proofErr w:type="spellStart"/>
      <w:r w:rsidRPr="003E48A0">
        <w:rPr>
          <w:lang w:val="tr-TR"/>
        </w:rPr>
        <w:t>Newsletter</w:t>
      </w:r>
      <w:proofErr w:type="spellEnd"/>
      <w:r w:rsidRPr="003E48A0">
        <w:rPr>
          <w:lang w:val="tr-TR"/>
        </w:rPr>
        <w:t xml:space="preserve">, 2003, </w:t>
      </w:r>
      <w:r w:rsidR="00AC2364" w:rsidRPr="003E48A0">
        <w:rPr>
          <w:lang w:val="tr-TR"/>
        </w:rPr>
        <w:t>s</w:t>
      </w:r>
      <w:r w:rsidRPr="003E48A0">
        <w:rPr>
          <w:lang w:val="tr-TR"/>
        </w:rPr>
        <w:t>. 10-16.</w:t>
      </w:r>
    </w:p>
    <w:p w14:paraId="735C042F" w14:textId="77777777" w:rsidR="00494C57" w:rsidRPr="003E48A0" w:rsidRDefault="00494C57" w:rsidP="003E48A0">
      <w:pPr>
        <w:tabs>
          <w:tab w:val="left" w:pos="284"/>
          <w:tab w:val="left" w:pos="851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14:paraId="2C196AF9" w14:textId="3968A024" w:rsidR="00494C57" w:rsidRDefault="007B674D" w:rsidP="001009CF">
      <w:pPr>
        <w:pStyle w:val="ListeParagraf"/>
        <w:numPr>
          <w:ilvl w:val="0"/>
          <w:numId w:val="20"/>
        </w:num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/>
          <w:lang w:val="tr-TR"/>
        </w:rPr>
      </w:pPr>
      <w:r w:rsidRPr="001009CF">
        <w:rPr>
          <w:b/>
          <w:lang w:val="tr-TR"/>
        </w:rPr>
        <w:t>İDARİ GÖREVLER</w:t>
      </w:r>
    </w:p>
    <w:p w14:paraId="7DD44F2E" w14:textId="77777777" w:rsidR="001009CF" w:rsidRPr="001009CF" w:rsidRDefault="001009CF" w:rsidP="001009CF">
      <w:pPr>
        <w:pStyle w:val="ListeParagraf"/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ind w:left="660"/>
        <w:jc w:val="both"/>
        <w:rPr>
          <w:b/>
          <w:lang w:val="tr-TR"/>
        </w:rPr>
      </w:pPr>
    </w:p>
    <w:p w14:paraId="66299B83" w14:textId="190CAE9F" w:rsidR="00494C57" w:rsidRPr="003E48A0" w:rsidRDefault="007B674D" w:rsidP="001009CF">
      <w:pPr>
        <w:pStyle w:val="Achievement"/>
        <w:numPr>
          <w:ilvl w:val="1"/>
          <w:numId w:val="25"/>
        </w:numPr>
        <w:tabs>
          <w:tab w:val="left" w:pos="3420"/>
        </w:tabs>
        <w:spacing w:after="0"/>
        <w:jc w:val="both"/>
        <w:rPr>
          <w:lang w:val="tr-TR"/>
        </w:rPr>
      </w:pPr>
      <w:r w:rsidRPr="003E48A0">
        <w:rPr>
          <w:lang w:val="tr-TR"/>
        </w:rPr>
        <w:t xml:space="preserve">Bilkent Üniversitesi Yurtlar Yönetim Kurulu Üyesi </w:t>
      </w:r>
      <w:r w:rsidR="00494C57" w:rsidRPr="003E48A0">
        <w:rPr>
          <w:lang w:val="tr-TR"/>
        </w:rPr>
        <w:t xml:space="preserve">(2015- </w:t>
      </w:r>
      <w:r w:rsidRPr="003E48A0">
        <w:rPr>
          <w:lang w:val="tr-TR"/>
        </w:rPr>
        <w:t>Devam Ediyor</w:t>
      </w:r>
      <w:r w:rsidR="00494C57" w:rsidRPr="003E48A0">
        <w:rPr>
          <w:lang w:val="tr-TR"/>
        </w:rPr>
        <w:t>)</w:t>
      </w:r>
    </w:p>
    <w:p w14:paraId="653FCE40" w14:textId="77777777" w:rsidR="00494C57" w:rsidRPr="003E48A0" w:rsidRDefault="007B674D" w:rsidP="001009CF">
      <w:pPr>
        <w:pStyle w:val="Achievement"/>
        <w:numPr>
          <w:ilvl w:val="1"/>
          <w:numId w:val="25"/>
        </w:numPr>
        <w:tabs>
          <w:tab w:val="left" w:pos="3420"/>
        </w:tabs>
        <w:spacing w:after="0"/>
        <w:ind w:left="567" w:hanging="567"/>
        <w:jc w:val="both"/>
        <w:rPr>
          <w:lang w:val="tr-TR"/>
        </w:rPr>
      </w:pPr>
      <w:r w:rsidRPr="003E48A0">
        <w:rPr>
          <w:lang w:val="tr-TR"/>
        </w:rPr>
        <w:t xml:space="preserve">Dekan Yardımcısı- Bilkent Üniversitesi Hukuk Fakültesi </w:t>
      </w:r>
      <w:r w:rsidR="00494C57" w:rsidRPr="003E48A0">
        <w:rPr>
          <w:lang w:val="tr-TR"/>
        </w:rPr>
        <w:t>(2010- 2012)</w:t>
      </w:r>
    </w:p>
    <w:p w14:paraId="5BD84909" w14:textId="77777777" w:rsidR="00494C57" w:rsidRPr="003E48A0" w:rsidRDefault="007B674D" w:rsidP="001009CF">
      <w:pPr>
        <w:pStyle w:val="Achievement"/>
        <w:numPr>
          <w:ilvl w:val="1"/>
          <w:numId w:val="25"/>
        </w:numPr>
        <w:tabs>
          <w:tab w:val="left" w:pos="3420"/>
        </w:tabs>
        <w:spacing w:after="0"/>
        <w:ind w:left="567" w:hanging="567"/>
        <w:jc w:val="both"/>
        <w:rPr>
          <w:lang w:val="tr-TR"/>
        </w:rPr>
      </w:pPr>
      <w:r w:rsidRPr="003E48A0">
        <w:rPr>
          <w:lang w:val="tr-TR"/>
        </w:rPr>
        <w:t>Uluslararası Programlar Koordinatörü-</w:t>
      </w:r>
      <w:r w:rsidR="00494C57" w:rsidRPr="003E48A0">
        <w:rPr>
          <w:lang w:val="tr-TR"/>
        </w:rPr>
        <w:t xml:space="preserve"> Bilkent</w:t>
      </w:r>
      <w:r w:rsidRPr="003E48A0">
        <w:rPr>
          <w:lang w:val="tr-TR"/>
        </w:rPr>
        <w:t xml:space="preserve"> Üniversitesi Hukuk Fakültesi</w:t>
      </w:r>
      <w:r w:rsidR="00494C57" w:rsidRPr="003E48A0">
        <w:rPr>
          <w:lang w:val="tr-TR"/>
        </w:rPr>
        <w:t xml:space="preserve"> (2010-2012)</w:t>
      </w:r>
    </w:p>
    <w:p w14:paraId="1376CBAB" w14:textId="77777777" w:rsidR="00494C57" w:rsidRPr="003E48A0" w:rsidRDefault="007B674D" w:rsidP="001009CF">
      <w:pPr>
        <w:pStyle w:val="Achievement"/>
        <w:numPr>
          <w:ilvl w:val="1"/>
          <w:numId w:val="25"/>
        </w:numPr>
        <w:tabs>
          <w:tab w:val="left" w:pos="3420"/>
        </w:tabs>
        <w:spacing w:after="0"/>
        <w:ind w:left="567" w:hanging="567"/>
        <w:jc w:val="both"/>
        <w:rPr>
          <w:lang w:val="tr-TR"/>
        </w:rPr>
      </w:pPr>
      <w:r w:rsidRPr="003E48A0">
        <w:rPr>
          <w:lang w:val="tr-TR"/>
        </w:rPr>
        <w:t xml:space="preserve">Doktora Programı Koordinatörü- </w:t>
      </w:r>
      <w:r w:rsidR="00494C57" w:rsidRPr="003E48A0">
        <w:rPr>
          <w:lang w:val="tr-TR"/>
        </w:rPr>
        <w:t>Bilkent</w:t>
      </w:r>
      <w:r w:rsidRPr="003E48A0">
        <w:rPr>
          <w:lang w:val="tr-TR"/>
        </w:rPr>
        <w:t xml:space="preserve"> Üniversitesi Hukuk Fakültesi </w:t>
      </w:r>
      <w:r w:rsidR="00494C57" w:rsidRPr="003E48A0">
        <w:rPr>
          <w:lang w:val="tr-TR"/>
        </w:rPr>
        <w:t>(2010-2012)</w:t>
      </w:r>
    </w:p>
    <w:p w14:paraId="4F701A17" w14:textId="77777777" w:rsidR="00494C57" w:rsidRPr="003E48A0" w:rsidRDefault="00494C57" w:rsidP="003E48A0">
      <w:pPr>
        <w:pStyle w:val="Achievement"/>
        <w:numPr>
          <w:ilvl w:val="0"/>
          <w:numId w:val="0"/>
        </w:numPr>
        <w:spacing w:after="0"/>
        <w:ind w:left="3780" w:hanging="240"/>
        <w:jc w:val="both"/>
        <w:rPr>
          <w:lang w:val="tr-TR"/>
        </w:rPr>
      </w:pPr>
    </w:p>
    <w:p w14:paraId="1AA5BC53" w14:textId="77777777" w:rsidR="00494C57" w:rsidRPr="003E48A0" w:rsidRDefault="00494C57" w:rsidP="003E48A0">
      <w:pPr>
        <w:tabs>
          <w:tab w:val="left" w:pos="1276"/>
          <w:tab w:val="left" w:pos="3969"/>
          <w:tab w:val="left" w:pos="6804"/>
        </w:tabs>
        <w:jc w:val="both"/>
        <w:rPr>
          <w:sz w:val="24"/>
          <w:szCs w:val="24"/>
        </w:rPr>
      </w:pPr>
    </w:p>
    <w:p w14:paraId="63367911" w14:textId="77777777" w:rsidR="00DE5EB4" w:rsidRPr="003E48A0" w:rsidRDefault="00000000" w:rsidP="003E48A0">
      <w:pPr>
        <w:jc w:val="both"/>
        <w:rPr>
          <w:sz w:val="24"/>
          <w:szCs w:val="24"/>
        </w:rPr>
      </w:pPr>
    </w:p>
    <w:sectPr w:rsidR="00DE5EB4" w:rsidRPr="003E48A0">
      <w:pgSz w:w="11906" w:h="16838"/>
      <w:pgMar w:top="1361" w:right="1701" w:bottom="136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3254164"/>
    <w:multiLevelType w:val="multilevel"/>
    <w:tmpl w:val="94BC63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C5FF1"/>
    <w:multiLevelType w:val="hybridMultilevel"/>
    <w:tmpl w:val="E90C2E52"/>
    <w:lvl w:ilvl="0" w:tplc="4FDADFF6">
      <w:start w:val="1"/>
      <w:numFmt w:val="upperLetter"/>
      <w:lvlText w:val="%1."/>
      <w:lvlJc w:val="left"/>
      <w:pPr>
        <w:ind w:left="1440" w:hanging="360"/>
      </w:p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1F28E28">
      <w:start w:val="1"/>
      <w:numFmt w:val="upperLetter"/>
      <w:lvlText w:val="%3)"/>
      <w:lvlJc w:val="lef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D7925"/>
    <w:multiLevelType w:val="hybridMultilevel"/>
    <w:tmpl w:val="6D70F93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217F"/>
    <w:multiLevelType w:val="multilevel"/>
    <w:tmpl w:val="9C26C32E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44B41DC"/>
    <w:multiLevelType w:val="multilevel"/>
    <w:tmpl w:val="C6B2145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C5918"/>
    <w:multiLevelType w:val="hybridMultilevel"/>
    <w:tmpl w:val="4EDCA46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E24DF1"/>
    <w:multiLevelType w:val="multilevel"/>
    <w:tmpl w:val="AFFE18E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C7CBF"/>
    <w:multiLevelType w:val="hybridMultilevel"/>
    <w:tmpl w:val="EE48C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7AA9"/>
    <w:multiLevelType w:val="multilevel"/>
    <w:tmpl w:val="097AD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972834"/>
    <w:multiLevelType w:val="multilevel"/>
    <w:tmpl w:val="0D78F7B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8B5C54"/>
    <w:multiLevelType w:val="multilevel"/>
    <w:tmpl w:val="AC142D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3676C7"/>
    <w:multiLevelType w:val="multilevel"/>
    <w:tmpl w:val="E84C34E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A147C6"/>
    <w:multiLevelType w:val="multilevel"/>
    <w:tmpl w:val="52DC37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285D56"/>
    <w:multiLevelType w:val="multilevel"/>
    <w:tmpl w:val="E6E450E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E80945"/>
    <w:multiLevelType w:val="multilevel"/>
    <w:tmpl w:val="7570BED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443A84"/>
    <w:multiLevelType w:val="multilevel"/>
    <w:tmpl w:val="1CE624E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AC1773"/>
    <w:multiLevelType w:val="multilevel"/>
    <w:tmpl w:val="B468841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AA6198"/>
    <w:multiLevelType w:val="multilevel"/>
    <w:tmpl w:val="B782A5A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5937A0"/>
    <w:multiLevelType w:val="multilevel"/>
    <w:tmpl w:val="7602A6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877E54"/>
    <w:multiLevelType w:val="multilevel"/>
    <w:tmpl w:val="6358A4E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AE0192"/>
    <w:multiLevelType w:val="multilevel"/>
    <w:tmpl w:val="C54EC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81454520">
    <w:abstractNumId w:val="13"/>
  </w:num>
  <w:num w:numId="2" w16cid:durableId="738555073">
    <w:abstractNumId w:val="15"/>
  </w:num>
  <w:num w:numId="3" w16cid:durableId="10866144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166209766">
    <w:abstractNumId w:val="21"/>
  </w:num>
  <w:num w:numId="5" w16cid:durableId="701321137">
    <w:abstractNumId w:val="10"/>
  </w:num>
  <w:num w:numId="6" w16cid:durableId="895625602">
    <w:abstractNumId w:val="18"/>
  </w:num>
  <w:num w:numId="7" w16cid:durableId="1144005917">
    <w:abstractNumId w:val="1"/>
  </w:num>
  <w:num w:numId="8" w16cid:durableId="2060396345">
    <w:abstractNumId w:val="16"/>
  </w:num>
  <w:num w:numId="9" w16cid:durableId="153815327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 w16cid:durableId="1120417674">
    <w:abstractNumId w:val="9"/>
  </w:num>
  <w:num w:numId="11" w16cid:durableId="1467697814">
    <w:abstractNumId w:val="6"/>
  </w:num>
  <w:num w:numId="12" w16cid:durableId="1874659386">
    <w:abstractNumId w:val="8"/>
  </w:num>
  <w:num w:numId="13" w16cid:durableId="2049181039">
    <w:abstractNumId w:val="14"/>
  </w:num>
  <w:num w:numId="14" w16cid:durableId="1523325680">
    <w:abstractNumId w:val="7"/>
  </w:num>
  <w:num w:numId="15" w16cid:durableId="29904446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4062295">
    <w:abstractNumId w:val="5"/>
  </w:num>
  <w:num w:numId="17" w16cid:durableId="104348014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 w16cid:durableId="1606957409">
    <w:abstractNumId w:val="3"/>
  </w:num>
  <w:num w:numId="19" w16cid:durableId="791022850">
    <w:abstractNumId w:val="17"/>
  </w:num>
  <w:num w:numId="20" w16cid:durableId="1885169146">
    <w:abstractNumId w:val="11"/>
  </w:num>
  <w:num w:numId="21" w16cid:durableId="2096701474">
    <w:abstractNumId w:val="4"/>
  </w:num>
  <w:num w:numId="22" w16cid:durableId="7686257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 w16cid:durableId="593898553">
    <w:abstractNumId w:val="20"/>
  </w:num>
  <w:num w:numId="24" w16cid:durableId="1757094911">
    <w:abstractNumId w:val="12"/>
  </w:num>
  <w:num w:numId="25" w16cid:durableId="15530380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57"/>
    <w:rsid w:val="00032A86"/>
    <w:rsid w:val="000525DC"/>
    <w:rsid w:val="00065DCD"/>
    <w:rsid w:val="00077CEA"/>
    <w:rsid w:val="000B7356"/>
    <w:rsid w:val="000E0CF0"/>
    <w:rsid w:val="001009CF"/>
    <w:rsid w:val="0013237B"/>
    <w:rsid w:val="0014184E"/>
    <w:rsid w:val="00143F36"/>
    <w:rsid w:val="00150A9E"/>
    <w:rsid w:val="00161C3E"/>
    <w:rsid w:val="00167F5D"/>
    <w:rsid w:val="001C0ABA"/>
    <w:rsid w:val="001D1FA4"/>
    <w:rsid w:val="00220F92"/>
    <w:rsid w:val="00245B81"/>
    <w:rsid w:val="0026007B"/>
    <w:rsid w:val="00263789"/>
    <w:rsid w:val="00266619"/>
    <w:rsid w:val="002B767C"/>
    <w:rsid w:val="002F1748"/>
    <w:rsid w:val="00362FE2"/>
    <w:rsid w:val="00386AC9"/>
    <w:rsid w:val="00396485"/>
    <w:rsid w:val="003A6242"/>
    <w:rsid w:val="003E48A0"/>
    <w:rsid w:val="00400F06"/>
    <w:rsid w:val="004133DE"/>
    <w:rsid w:val="004849DC"/>
    <w:rsid w:val="00494C57"/>
    <w:rsid w:val="004D54BC"/>
    <w:rsid w:val="004F7FE4"/>
    <w:rsid w:val="0050478F"/>
    <w:rsid w:val="00550932"/>
    <w:rsid w:val="00571401"/>
    <w:rsid w:val="00584D6C"/>
    <w:rsid w:val="005C27F5"/>
    <w:rsid w:val="005C3B5C"/>
    <w:rsid w:val="005D1CE2"/>
    <w:rsid w:val="005F13E0"/>
    <w:rsid w:val="00642709"/>
    <w:rsid w:val="006F30BB"/>
    <w:rsid w:val="006F6E71"/>
    <w:rsid w:val="00726C43"/>
    <w:rsid w:val="0074262D"/>
    <w:rsid w:val="00783BFB"/>
    <w:rsid w:val="007B674D"/>
    <w:rsid w:val="0081663F"/>
    <w:rsid w:val="008359B0"/>
    <w:rsid w:val="008A5B37"/>
    <w:rsid w:val="008D7B05"/>
    <w:rsid w:val="008E50AA"/>
    <w:rsid w:val="008F7B0F"/>
    <w:rsid w:val="00906269"/>
    <w:rsid w:val="00921AD8"/>
    <w:rsid w:val="00940A82"/>
    <w:rsid w:val="00950809"/>
    <w:rsid w:val="00971B39"/>
    <w:rsid w:val="0098090D"/>
    <w:rsid w:val="009973EC"/>
    <w:rsid w:val="00A25DF5"/>
    <w:rsid w:val="00AC2364"/>
    <w:rsid w:val="00AC50AB"/>
    <w:rsid w:val="00AF7CA2"/>
    <w:rsid w:val="00B00396"/>
    <w:rsid w:val="00B9517E"/>
    <w:rsid w:val="00B95A24"/>
    <w:rsid w:val="00BA5B03"/>
    <w:rsid w:val="00BA6BD0"/>
    <w:rsid w:val="00BD3EE3"/>
    <w:rsid w:val="00BE4ABB"/>
    <w:rsid w:val="00C34EE3"/>
    <w:rsid w:val="00C4165F"/>
    <w:rsid w:val="00C56B5F"/>
    <w:rsid w:val="00C96D23"/>
    <w:rsid w:val="00CE20C2"/>
    <w:rsid w:val="00D01AFD"/>
    <w:rsid w:val="00D12A3A"/>
    <w:rsid w:val="00D5071B"/>
    <w:rsid w:val="00D90371"/>
    <w:rsid w:val="00DA499E"/>
    <w:rsid w:val="00DC3A28"/>
    <w:rsid w:val="00DC6942"/>
    <w:rsid w:val="00E067D4"/>
    <w:rsid w:val="00E71668"/>
    <w:rsid w:val="00E862B4"/>
    <w:rsid w:val="00EA2333"/>
    <w:rsid w:val="00EA2EAB"/>
    <w:rsid w:val="00EA616B"/>
    <w:rsid w:val="00F339C7"/>
    <w:rsid w:val="00F60C03"/>
    <w:rsid w:val="00F65A55"/>
    <w:rsid w:val="00FA5180"/>
    <w:rsid w:val="00FA79CF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B47E"/>
  <w15:chartTrackingRefBased/>
  <w15:docId w15:val="{D6A9F1CD-FDC4-4991-9E99-BFD4675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5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hievement">
    <w:name w:val="Achievement"/>
    <w:basedOn w:val="GvdeMetni"/>
    <w:rsid w:val="00494C57"/>
    <w:pPr>
      <w:numPr>
        <w:numId w:val="3"/>
      </w:numPr>
      <w:tabs>
        <w:tab w:val="num" w:pos="360"/>
      </w:tabs>
      <w:ind w:left="0" w:firstLine="0"/>
    </w:pPr>
    <w:rPr>
      <w:sz w:val="24"/>
      <w:szCs w:val="24"/>
      <w:lang w:val="en-GB" w:eastAsia="tr-TR"/>
    </w:rPr>
  </w:style>
  <w:style w:type="paragraph" w:customStyle="1" w:styleId="Betreff">
    <w:name w:val="Betreff"/>
    <w:basedOn w:val="Normal"/>
    <w:next w:val="Normal"/>
    <w:rsid w:val="00494C57"/>
    <w:pPr>
      <w:spacing w:before="120" w:line="260" w:lineRule="atLeast"/>
      <w:jc w:val="both"/>
    </w:pPr>
    <w:rPr>
      <w:rFonts w:ascii="Arial" w:hAnsi="Arial" w:cs="Arial"/>
      <w:b/>
      <w:sz w:val="22"/>
      <w:lang w:val="de-CH"/>
    </w:rPr>
  </w:style>
  <w:style w:type="paragraph" w:styleId="ListeParagraf">
    <w:name w:val="List Paragraph"/>
    <w:aliases w:val="Bullet Points,Liststycke SKL,Bullet list,Table of contents numbered,List Paragraph1,içindekiler vb,Sombreado multicolor - Énfasis 31"/>
    <w:basedOn w:val="Normal"/>
    <w:link w:val="ListeParagrafChar"/>
    <w:uiPriority w:val="34"/>
    <w:qFormat/>
    <w:rsid w:val="00494C57"/>
    <w:pPr>
      <w:ind w:left="720"/>
      <w:contextualSpacing/>
    </w:pPr>
    <w:rPr>
      <w:sz w:val="24"/>
      <w:szCs w:val="24"/>
      <w:lang w:val="it-IT" w:eastAsia="it-IT"/>
    </w:rPr>
  </w:style>
  <w:style w:type="character" w:customStyle="1" w:styleId="ListeParagrafChar">
    <w:name w:val="Liste Paragraf Char"/>
    <w:aliases w:val="Bullet Points Char,Liststycke SKL Char,Bullet list Char,Table of contents numbered Char,List Paragraph1 Char,içindekiler vb Char,Sombreado multicolor - Énfasis 31 Char"/>
    <w:link w:val="ListeParagraf"/>
    <w:uiPriority w:val="34"/>
    <w:locked/>
    <w:rsid w:val="00494C57"/>
    <w:rPr>
      <w:rFonts w:eastAsia="Times New Roman" w:cs="Times New Roman"/>
      <w:szCs w:val="24"/>
      <w:lang w:val="it-IT" w:eastAsia="it-I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94C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94C57"/>
    <w:rPr>
      <w:rFonts w:eastAsia="Times New Roman" w:cs="Times New Roman"/>
      <w:sz w:val="20"/>
      <w:szCs w:val="20"/>
      <w:lang w:val="en-AU"/>
    </w:rPr>
  </w:style>
  <w:style w:type="character" w:styleId="Kpr">
    <w:name w:val="Hyperlink"/>
    <w:uiPriority w:val="99"/>
    <w:unhideWhenUsed/>
    <w:rsid w:val="00584D6C"/>
    <w:rPr>
      <w:color w:val="0563C1"/>
      <w:u w:val="single"/>
    </w:rPr>
  </w:style>
  <w:style w:type="paragraph" w:styleId="KonuBal">
    <w:name w:val="Title"/>
    <w:basedOn w:val="Normal"/>
    <w:link w:val="KonuBalChar"/>
    <w:qFormat/>
    <w:rsid w:val="00F60C03"/>
    <w:pPr>
      <w:jc w:val="center"/>
    </w:pPr>
    <w:rPr>
      <w:b/>
      <w:u w:val="single"/>
    </w:rPr>
  </w:style>
  <w:style w:type="character" w:customStyle="1" w:styleId="KonuBalChar">
    <w:name w:val="Konu Başlığı Char"/>
    <w:basedOn w:val="VarsaylanParagrafYazTipi"/>
    <w:link w:val="KonuBal"/>
    <w:rsid w:val="00F60C03"/>
    <w:rPr>
      <w:rFonts w:eastAsia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jlt.org/index.php/ejlt/article/view/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Ozcelik</dc:creator>
  <cp:keywords/>
  <dc:description/>
  <cp:lastModifiedBy>Gulum Ozcelik</cp:lastModifiedBy>
  <cp:revision>4</cp:revision>
  <dcterms:created xsi:type="dcterms:W3CDTF">2022-07-22T09:06:00Z</dcterms:created>
  <dcterms:modified xsi:type="dcterms:W3CDTF">2022-07-22T09:11:00Z</dcterms:modified>
</cp:coreProperties>
</file>